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92" w:rsidRDefault="00150892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150892" w:rsidRDefault="00150892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B6165A" w:rsidRDefault="00B6165A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D33E9" w:rsidRPr="00F83BBF" w:rsidRDefault="003D33E9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83BBF">
        <w:rPr>
          <w:rFonts w:asciiTheme="minorHAnsi" w:hAnsiTheme="minorHAnsi" w:cstheme="minorHAnsi"/>
          <w:b/>
          <w:color w:val="000000"/>
          <w:sz w:val="32"/>
          <w:szCs w:val="32"/>
        </w:rPr>
        <w:t>СЕМИНАР-ПРАКТИКУМ</w:t>
      </w:r>
    </w:p>
    <w:p w:rsidR="00150892" w:rsidRPr="00C23422" w:rsidRDefault="0015089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  <w:r w:rsidRPr="00C23422">
        <w:rPr>
          <w:rFonts w:asciiTheme="minorHAnsi" w:hAnsiTheme="minorHAnsi" w:cstheme="minorHAnsi"/>
        </w:rPr>
        <w:t xml:space="preserve">для </w:t>
      </w:r>
      <w:r w:rsidRPr="00C23422">
        <w:rPr>
          <w:rFonts w:ascii="Calibri" w:hAnsi="Calibri" w:cs="Calibri"/>
        </w:rPr>
        <w:t>про</w:t>
      </w:r>
      <w:r w:rsidRPr="00C23422">
        <w:rPr>
          <w:rFonts w:asciiTheme="minorHAnsi" w:hAnsiTheme="minorHAnsi" w:cstheme="minorHAnsi"/>
        </w:rPr>
        <w:t>визоров, фармацевтов, руководителей</w:t>
      </w:r>
      <w:r w:rsidRPr="00C23422">
        <w:rPr>
          <w:rFonts w:ascii="Calibri" w:hAnsi="Calibri" w:cs="Calibri"/>
        </w:rPr>
        <w:t xml:space="preserve"> аптечных организаций</w:t>
      </w:r>
    </w:p>
    <w:p w:rsidR="00F83BBF" w:rsidRDefault="00F83BBF" w:rsidP="00C23422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50892" w:rsidRPr="00C23422" w:rsidRDefault="0015089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p w:rsidR="00B6165A" w:rsidRPr="00C23422" w:rsidRDefault="00B6165A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5"/>
        <w:gridCol w:w="7385"/>
      </w:tblGrid>
      <w:tr w:rsidR="00F83BBF" w:rsidRPr="00C23422" w:rsidTr="00C23422">
        <w:tc>
          <w:tcPr>
            <w:tcW w:w="2185" w:type="dxa"/>
          </w:tcPr>
          <w:p w:rsidR="00F83BBF" w:rsidRPr="00C23422" w:rsidRDefault="00F83BBF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Тема:</w:t>
            </w:r>
          </w:p>
        </w:tc>
        <w:tc>
          <w:tcPr>
            <w:tcW w:w="7385" w:type="dxa"/>
          </w:tcPr>
          <w:p w:rsidR="00F83BBF" w:rsidRPr="00C23422" w:rsidRDefault="009E7D79" w:rsidP="00F83BBF">
            <w:pPr>
              <w:pStyle w:val="a6"/>
              <w:spacing w:before="0" w:beforeAutospacing="0" w:after="0" w:afterAutospacing="0"/>
              <w:rPr>
                <w:rStyle w:val="a7"/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Трудовое законодательство в аптечной организации </w:t>
            </w:r>
          </w:p>
          <w:p w:rsidR="00F83BBF" w:rsidRPr="00C23422" w:rsidRDefault="00F83BBF" w:rsidP="00D0126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150892" w:rsidRPr="00C23422" w:rsidTr="00C23422">
        <w:tc>
          <w:tcPr>
            <w:tcW w:w="2185" w:type="dxa"/>
          </w:tcPr>
          <w:p w:rsidR="00150892" w:rsidRPr="00C23422" w:rsidRDefault="0015089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Цель:</w:t>
            </w:r>
          </w:p>
        </w:tc>
        <w:tc>
          <w:tcPr>
            <w:tcW w:w="7385" w:type="dxa"/>
          </w:tcPr>
          <w:p w:rsidR="00C23422" w:rsidRPr="00C23422" w:rsidRDefault="009E7D79" w:rsidP="009E7D79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Изучение нововведений, законодательных и иных нормативно-правовых актов, содержащих нормы трудового права, регулирующих трудовые отношения между работником и работодателем аптечного предприятия</w:t>
            </w:r>
          </w:p>
        </w:tc>
      </w:tr>
      <w:tr w:rsidR="00BC2B98" w:rsidRPr="00C23422" w:rsidTr="00C23422">
        <w:tc>
          <w:tcPr>
            <w:tcW w:w="2185" w:type="dxa"/>
          </w:tcPr>
          <w:p w:rsidR="00BC2B98" w:rsidRPr="00C23422" w:rsidRDefault="00BC2B98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Задачи:</w:t>
            </w:r>
          </w:p>
        </w:tc>
        <w:tc>
          <w:tcPr>
            <w:tcW w:w="7385" w:type="dxa"/>
          </w:tcPr>
          <w:p w:rsidR="009E7D79" w:rsidRDefault="009E7D79" w:rsidP="009E7D79">
            <w:pPr>
              <w:spacing w:after="0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 xml:space="preserve">повышение уровня </w:t>
            </w:r>
            <w:r>
              <w:rPr>
                <w:rFonts w:cs="Calibri"/>
                <w:sz w:val="24"/>
                <w:szCs w:val="24"/>
              </w:rPr>
              <w:t>знаний руководителей</w:t>
            </w:r>
            <w:r w:rsidR="00AC4D77">
              <w:rPr>
                <w:rFonts w:cs="Calibri"/>
                <w:sz w:val="24"/>
                <w:szCs w:val="24"/>
              </w:rPr>
              <w:t xml:space="preserve"> и специалистов</w:t>
            </w:r>
            <w:r>
              <w:rPr>
                <w:rFonts w:cs="Calibri"/>
                <w:sz w:val="24"/>
                <w:szCs w:val="24"/>
              </w:rPr>
              <w:t xml:space="preserve"> аптечных организаций в области оформления договорных отношений с фармацевтическими специалистами, </w:t>
            </w:r>
            <w:r w:rsidR="00AC4D77">
              <w:rPr>
                <w:rFonts w:cs="Calibri"/>
                <w:sz w:val="24"/>
                <w:szCs w:val="24"/>
              </w:rPr>
              <w:t xml:space="preserve">изучение правил и норм по ведению электронных </w:t>
            </w:r>
            <w:r>
              <w:rPr>
                <w:rFonts w:cs="Calibri"/>
                <w:sz w:val="24"/>
                <w:szCs w:val="24"/>
              </w:rPr>
              <w:t>трудовых книжек</w:t>
            </w:r>
            <w:r w:rsidR="00AC4D77">
              <w:rPr>
                <w:rFonts w:cs="Calibri"/>
                <w:sz w:val="24"/>
                <w:szCs w:val="24"/>
              </w:rPr>
              <w:t xml:space="preserve">. </w:t>
            </w:r>
          </w:p>
          <w:p w:rsidR="00BC2B98" w:rsidRPr="00BC2B98" w:rsidRDefault="00BC2B98" w:rsidP="001508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0892" w:rsidRPr="00C23422" w:rsidTr="00C23422">
        <w:tc>
          <w:tcPr>
            <w:tcW w:w="2185" w:type="dxa"/>
          </w:tcPr>
          <w:p w:rsidR="00150892" w:rsidRPr="00C23422" w:rsidRDefault="0015089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Даты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150892" w:rsidRDefault="00150892" w:rsidP="0015089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23422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  <w:r w:rsidRPr="00C2342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C50DC">
              <w:rPr>
                <w:rFonts w:asciiTheme="minorHAnsi" w:hAnsiTheme="minorHAnsi" w:cstheme="minorHAnsi"/>
                <w:b/>
                <w:sz w:val="24"/>
                <w:szCs w:val="24"/>
              </w:rPr>
              <w:t>мая 2020</w:t>
            </w:r>
            <w:r w:rsidRPr="00C234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23422">
              <w:rPr>
                <w:rFonts w:cs="Calibri"/>
                <w:b/>
                <w:sz w:val="24"/>
                <w:szCs w:val="24"/>
              </w:rPr>
              <w:t>г</w:t>
            </w:r>
          </w:p>
          <w:p w:rsidR="00F83BBF" w:rsidRPr="00C23422" w:rsidRDefault="00F83BBF" w:rsidP="00150892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C23422" w:rsidRPr="00C23422" w:rsidTr="00C23422">
        <w:tc>
          <w:tcPr>
            <w:tcW w:w="2185" w:type="dxa"/>
          </w:tcPr>
          <w:p w:rsidR="00C23422" w:rsidRPr="00C23422" w:rsidRDefault="00C2342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Время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C23422" w:rsidRPr="00F83BBF" w:rsidRDefault="00C23422" w:rsidP="00B6165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3BBF">
              <w:rPr>
                <w:rFonts w:asciiTheme="minorHAnsi" w:hAnsiTheme="minorHAnsi" w:cstheme="minorHAnsi"/>
                <w:b/>
                <w:sz w:val="24"/>
                <w:szCs w:val="24"/>
              </w:rPr>
              <w:t>10:00 – 13:15</w:t>
            </w:r>
          </w:p>
          <w:p w:rsidR="00F83BBF" w:rsidRPr="00C23422" w:rsidRDefault="00F83BBF" w:rsidP="00B616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422" w:rsidRPr="00C23422" w:rsidTr="008C4F76">
        <w:tc>
          <w:tcPr>
            <w:tcW w:w="2185" w:type="dxa"/>
          </w:tcPr>
          <w:p w:rsidR="00C23422" w:rsidRPr="00C23422" w:rsidRDefault="00C23422" w:rsidP="008C4F7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Место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C23422" w:rsidRDefault="00C23422" w:rsidP="008C4F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г.</w:t>
            </w:r>
            <w:r w:rsidRPr="00C234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23422">
              <w:rPr>
                <w:rFonts w:cs="Calibri"/>
                <w:sz w:val="24"/>
                <w:szCs w:val="24"/>
              </w:rPr>
              <w:t xml:space="preserve">Владивосток,  Океанский проспект, 165,  </w:t>
            </w:r>
          </w:p>
          <w:p w:rsidR="00C23422" w:rsidRDefault="00C23422" w:rsidP="008C4F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учебный корпус №2 ТГМУ</w:t>
            </w:r>
            <w:r>
              <w:rPr>
                <w:rFonts w:cs="Calibri"/>
                <w:sz w:val="24"/>
                <w:szCs w:val="24"/>
              </w:rPr>
              <w:t>, ауд.  211-004</w:t>
            </w:r>
          </w:p>
          <w:p w:rsidR="00F83BBF" w:rsidRPr="00C23422" w:rsidRDefault="00F83BBF" w:rsidP="008C4F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422" w:rsidRPr="00C23422" w:rsidTr="00C23422">
        <w:tc>
          <w:tcPr>
            <w:tcW w:w="2185" w:type="dxa"/>
          </w:tcPr>
          <w:p w:rsidR="00C23422" w:rsidRDefault="00F83BBF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Ведущий семинара</w:t>
            </w:r>
          </w:p>
        </w:tc>
        <w:tc>
          <w:tcPr>
            <w:tcW w:w="7385" w:type="dxa"/>
          </w:tcPr>
          <w:p w:rsidR="00F83BBF" w:rsidRPr="00C23422" w:rsidRDefault="00F83BBF" w:rsidP="00F83BB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422">
              <w:rPr>
                <w:rFonts w:asciiTheme="minorHAnsi" w:hAnsiTheme="minorHAnsi" w:cstheme="minorHAnsi"/>
                <w:b/>
                <w:sz w:val="24"/>
                <w:szCs w:val="24"/>
              </w:rPr>
              <w:t>Устинова Л.В.</w:t>
            </w:r>
          </w:p>
          <w:p w:rsidR="00C23422" w:rsidRPr="00C23422" w:rsidRDefault="00F83BBF" w:rsidP="00F83BB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2342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proofErr w:type="gramStart"/>
            <w:r w:rsidRPr="00C23422">
              <w:rPr>
                <w:rFonts w:asciiTheme="minorHAnsi" w:hAnsiTheme="minorHAnsi" w:cstheme="minorHAnsi"/>
                <w:sz w:val="24"/>
                <w:szCs w:val="24"/>
              </w:rPr>
              <w:t>.ф</w:t>
            </w:r>
            <w:proofErr w:type="gramEnd"/>
            <w:r w:rsidRPr="00C23422">
              <w:rPr>
                <w:rFonts w:asciiTheme="minorHAnsi" w:hAnsiTheme="minorHAnsi" w:cstheme="minorHAnsi"/>
                <w:sz w:val="24"/>
                <w:szCs w:val="24"/>
              </w:rPr>
              <w:t>арм.н., доцент, заведующий кафедрой фармации ТГМУ</w:t>
            </w:r>
          </w:p>
        </w:tc>
      </w:tr>
      <w:tr w:rsidR="006C7DA1" w:rsidRPr="00C23422" w:rsidTr="00C23422">
        <w:tc>
          <w:tcPr>
            <w:tcW w:w="2185" w:type="dxa"/>
          </w:tcPr>
          <w:p w:rsidR="006C7DA1" w:rsidRDefault="006C7DA1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Соведущий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семинара</w:t>
            </w:r>
          </w:p>
        </w:tc>
        <w:tc>
          <w:tcPr>
            <w:tcW w:w="7385" w:type="dxa"/>
          </w:tcPr>
          <w:p w:rsidR="006C7DA1" w:rsidRDefault="006C7DA1" w:rsidP="00F83BB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Магерчук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Е.М.</w:t>
            </w:r>
          </w:p>
          <w:p w:rsidR="006C7DA1" w:rsidRPr="006C7DA1" w:rsidRDefault="006C7DA1" w:rsidP="00F83BB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7DA1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департамента по вопросам занятости Минтруда Приморского края</w:t>
            </w:r>
          </w:p>
        </w:tc>
      </w:tr>
    </w:tbl>
    <w:p w:rsidR="000B2E05" w:rsidRPr="00C23422" w:rsidRDefault="000B2E05" w:rsidP="000B2E05">
      <w:pPr>
        <w:pStyle w:val="a6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B6165A" w:rsidRPr="00C23422" w:rsidRDefault="00B6165A" w:rsidP="000B2E05">
      <w:pPr>
        <w:pStyle w:val="a6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BC2B98" w:rsidRPr="00BC32BC" w:rsidRDefault="00BC2B98" w:rsidP="00BC2B98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>Мероприятие для участников бесплатное</w:t>
      </w:r>
    </w:p>
    <w:p w:rsidR="00BC2B98" w:rsidRDefault="00BC2B98" w:rsidP="00BC2B98">
      <w:pPr>
        <w:spacing w:after="0"/>
        <w:rPr>
          <w:rFonts w:cs="Calibri"/>
          <w:i/>
          <w:sz w:val="20"/>
          <w:szCs w:val="20"/>
        </w:rPr>
      </w:pPr>
    </w:p>
    <w:p w:rsidR="006104FD" w:rsidRDefault="006104FD" w:rsidP="00076484">
      <w:pPr>
        <w:spacing w:after="0"/>
        <w:rPr>
          <w:rFonts w:asciiTheme="minorHAnsi" w:hAnsiTheme="minorHAnsi" w:cstheme="minorHAnsi"/>
          <w:i/>
        </w:rPr>
      </w:pPr>
    </w:p>
    <w:sectPr w:rsidR="006104FD" w:rsidSect="009934F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C4F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029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6A"/>
    <w:multiLevelType w:val="multilevel"/>
    <w:tmpl w:val="5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EF68A1"/>
    <w:multiLevelType w:val="hybridMultilevel"/>
    <w:tmpl w:val="40044426"/>
    <w:numStyleLink w:val="1"/>
  </w:abstractNum>
  <w:abstractNum w:abstractNumId="6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82A8C"/>
    <w:rsid w:val="00031471"/>
    <w:rsid w:val="00042BC1"/>
    <w:rsid w:val="00046C88"/>
    <w:rsid w:val="00076484"/>
    <w:rsid w:val="000B2E05"/>
    <w:rsid w:val="000B7E84"/>
    <w:rsid w:val="000D4CCC"/>
    <w:rsid w:val="000D6008"/>
    <w:rsid w:val="000F5E04"/>
    <w:rsid w:val="00122B84"/>
    <w:rsid w:val="00124E1A"/>
    <w:rsid w:val="001260C9"/>
    <w:rsid w:val="001362F2"/>
    <w:rsid w:val="001414D5"/>
    <w:rsid w:val="00150892"/>
    <w:rsid w:val="0015660B"/>
    <w:rsid w:val="00156B86"/>
    <w:rsid w:val="00167535"/>
    <w:rsid w:val="001772EA"/>
    <w:rsid w:val="00186127"/>
    <w:rsid w:val="00187361"/>
    <w:rsid w:val="00190BD2"/>
    <w:rsid w:val="00192E26"/>
    <w:rsid w:val="00194A58"/>
    <w:rsid w:val="001957FD"/>
    <w:rsid w:val="001A45AE"/>
    <w:rsid w:val="001D1714"/>
    <w:rsid w:val="001D2EA4"/>
    <w:rsid w:val="001F4750"/>
    <w:rsid w:val="00230393"/>
    <w:rsid w:val="00241FB9"/>
    <w:rsid w:val="0024417A"/>
    <w:rsid w:val="00246F60"/>
    <w:rsid w:val="00247B22"/>
    <w:rsid w:val="00282772"/>
    <w:rsid w:val="00293A4F"/>
    <w:rsid w:val="00294E37"/>
    <w:rsid w:val="002B5879"/>
    <w:rsid w:val="002C6B84"/>
    <w:rsid w:val="002E43FC"/>
    <w:rsid w:val="002F2A2C"/>
    <w:rsid w:val="0031188D"/>
    <w:rsid w:val="00315813"/>
    <w:rsid w:val="00327114"/>
    <w:rsid w:val="003643C4"/>
    <w:rsid w:val="003A1C33"/>
    <w:rsid w:val="003D33E9"/>
    <w:rsid w:val="003D4E0C"/>
    <w:rsid w:val="00412378"/>
    <w:rsid w:val="00414D92"/>
    <w:rsid w:val="00417D43"/>
    <w:rsid w:val="00471CC4"/>
    <w:rsid w:val="004748E7"/>
    <w:rsid w:val="00476479"/>
    <w:rsid w:val="004828C1"/>
    <w:rsid w:val="004B3A91"/>
    <w:rsid w:val="004C457F"/>
    <w:rsid w:val="004E0765"/>
    <w:rsid w:val="004F3262"/>
    <w:rsid w:val="004F32A5"/>
    <w:rsid w:val="004F413E"/>
    <w:rsid w:val="005249B8"/>
    <w:rsid w:val="00531BAD"/>
    <w:rsid w:val="00553550"/>
    <w:rsid w:val="0057038B"/>
    <w:rsid w:val="0057040B"/>
    <w:rsid w:val="005B17E0"/>
    <w:rsid w:val="005C448F"/>
    <w:rsid w:val="005E383C"/>
    <w:rsid w:val="005E5CB2"/>
    <w:rsid w:val="005F7780"/>
    <w:rsid w:val="005F77D7"/>
    <w:rsid w:val="006104FD"/>
    <w:rsid w:val="006209BF"/>
    <w:rsid w:val="006337FB"/>
    <w:rsid w:val="00642510"/>
    <w:rsid w:val="00651651"/>
    <w:rsid w:val="00653CB0"/>
    <w:rsid w:val="00654610"/>
    <w:rsid w:val="006636F3"/>
    <w:rsid w:val="006827F4"/>
    <w:rsid w:val="006909A8"/>
    <w:rsid w:val="006A23AA"/>
    <w:rsid w:val="006A3FF7"/>
    <w:rsid w:val="006C7DA1"/>
    <w:rsid w:val="006D627D"/>
    <w:rsid w:val="006D70EE"/>
    <w:rsid w:val="006E26E3"/>
    <w:rsid w:val="006E5E37"/>
    <w:rsid w:val="006F3821"/>
    <w:rsid w:val="007012F7"/>
    <w:rsid w:val="00707698"/>
    <w:rsid w:val="00733335"/>
    <w:rsid w:val="00752860"/>
    <w:rsid w:val="00752D88"/>
    <w:rsid w:val="00753914"/>
    <w:rsid w:val="00767314"/>
    <w:rsid w:val="007A0FF0"/>
    <w:rsid w:val="007A4AF3"/>
    <w:rsid w:val="007C5DF2"/>
    <w:rsid w:val="007D46A0"/>
    <w:rsid w:val="007E1F63"/>
    <w:rsid w:val="007F5F98"/>
    <w:rsid w:val="00827D7B"/>
    <w:rsid w:val="00841C27"/>
    <w:rsid w:val="00853D28"/>
    <w:rsid w:val="00873BA0"/>
    <w:rsid w:val="0087644A"/>
    <w:rsid w:val="008769D2"/>
    <w:rsid w:val="00893AD8"/>
    <w:rsid w:val="00893C48"/>
    <w:rsid w:val="008A131F"/>
    <w:rsid w:val="008D1E35"/>
    <w:rsid w:val="008D5C2B"/>
    <w:rsid w:val="008E38F3"/>
    <w:rsid w:val="008F03AD"/>
    <w:rsid w:val="008F5225"/>
    <w:rsid w:val="00902F85"/>
    <w:rsid w:val="00922BEB"/>
    <w:rsid w:val="00935321"/>
    <w:rsid w:val="009434C1"/>
    <w:rsid w:val="00953CE6"/>
    <w:rsid w:val="00961EC7"/>
    <w:rsid w:val="009861AB"/>
    <w:rsid w:val="009934F7"/>
    <w:rsid w:val="009939EB"/>
    <w:rsid w:val="009B31AB"/>
    <w:rsid w:val="009B4838"/>
    <w:rsid w:val="009B5192"/>
    <w:rsid w:val="009C3621"/>
    <w:rsid w:val="009D0840"/>
    <w:rsid w:val="009E438F"/>
    <w:rsid w:val="009E7D79"/>
    <w:rsid w:val="00A057E2"/>
    <w:rsid w:val="00A24507"/>
    <w:rsid w:val="00A275A1"/>
    <w:rsid w:val="00AB4C38"/>
    <w:rsid w:val="00AC4D77"/>
    <w:rsid w:val="00AF06A3"/>
    <w:rsid w:val="00B01CED"/>
    <w:rsid w:val="00B279FB"/>
    <w:rsid w:val="00B31B5F"/>
    <w:rsid w:val="00B35FE9"/>
    <w:rsid w:val="00B50A9D"/>
    <w:rsid w:val="00B577C3"/>
    <w:rsid w:val="00B6165A"/>
    <w:rsid w:val="00B66A9B"/>
    <w:rsid w:val="00B70B13"/>
    <w:rsid w:val="00B77CF2"/>
    <w:rsid w:val="00B805ED"/>
    <w:rsid w:val="00B81151"/>
    <w:rsid w:val="00B82A8C"/>
    <w:rsid w:val="00BA4D14"/>
    <w:rsid w:val="00BA5DDD"/>
    <w:rsid w:val="00BB071C"/>
    <w:rsid w:val="00BC2B98"/>
    <w:rsid w:val="00BC6965"/>
    <w:rsid w:val="00BD0C06"/>
    <w:rsid w:val="00C10819"/>
    <w:rsid w:val="00C22F58"/>
    <w:rsid w:val="00C23422"/>
    <w:rsid w:val="00C447E3"/>
    <w:rsid w:val="00C50E08"/>
    <w:rsid w:val="00C72B62"/>
    <w:rsid w:val="00C8168D"/>
    <w:rsid w:val="00C83DF6"/>
    <w:rsid w:val="00C9758D"/>
    <w:rsid w:val="00CA715A"/>
    <w:rsid w:val="00CB270C"/>
    <w:rsid w:val="00CD5A9A"/>
    <w:rsid w:val="00CE4FC0"/>
    <w:rsid w:val="00CE7295"/>
    <w:rsid w:val="00CE7DCF"/>
    <w:rsid w:val="00D011D0"/>
    <w:rsid w:val="00D47748"/>
    <w:rsid w:val="00D6191A"/>
    <w:rsid w:val="00D73236"/>
    <w:rsid w:val="00D9391F"/>
    <w:rsid w:val="00DA1FFC"/>
    <w:rsid w:val="00DB51B2"/>
    <w:rsid w:val="00DC50DC"/>
    <w:rsid w:val="00DD7F38"/>
    <w:rsid w:val="00DF36B1"/>
    <w:rsid w:val="00E2757A"/>
    <w:rsid w:val="00E27876"/>
    <w:rsid w:val="00E33144"/>
    <w:rsid w:val="00E62C48"/>
    <w:rsid w:val="00E72B0C"/>
    <w:rsid w:val="00E86330"/>
    <w:rsid w:val="00EA03BA"/>
    <w:rsid w:val="00EE3158"/>
    <w:rsid w:val="00EF782C"/>
    <w:rsid w:val="00F01F40"/>
    <w:rsid w:val="00F0546B"/>
    <w:rsid w:val="00F1066B"/>
    <w:rsid w:val="00F162BA"/>
    <w:rsid w:val="00F635FC"/>
    <w:rsid w:val="00F8179C"/>
    <w:rsid w:val="00F83BBF"/>
    <w:rsid w:val="00F848EC"/>
    <w:rsid w:val="00F9360A"/>
    <w:rsid w:val="00FD593C"/>
    <w:rsid w:val="00FE2145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7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E72B0C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89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39FB-15CD-4023-B143-FDF8C385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Links>
    <vt:vector size="60" baseType="variant"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http://www.pharmvestnik.ru/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http://primfarma.ru/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http://www.tgmu.ru/</vt:lpwstr>
      </vt:variant>
      <vt:variant>
        <vt:lpwstr/>
      </vt:variant>
      <vt:variant>
        <vt:i4>69861401</vt:i4>
      </vt:variant>
      <vt:variant>
        <vt:i4>15</vt:i4>
      </vt:variant>
      <vt:variant>
        <vt:i4>0</vt:i4>
      </vt:variant>
      <vt:variant>
        <vt:i4>5</vt:i4>
      </vt:variant>
      <vt:variant>
        <vt:lpwstr>https://sopha.ru/events/семинар-по-вопросам-практической-фармации-репродуктивные-аспекты-избыточной-массы-тела,-изменения-в-законодательстве-для-аптек.html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https://pharmznanie.ru/webinar/view/sovremennye-lekarstvennye-formy-i-sistemy-dostavki-lekarstvennyh-sredstv-24-02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https://pharmznanie.ru/webinar/view/obespechenie-uslovii-hraneniya-lekarstvennih-sredstv-kak-garantiya-sohraneniya-ih-kachestva-08-02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https://pharmznanie.ru/webinar/view/otsenka-effektivnosti-trudovoi-deyatel-nosti-personala-aptechnih-organizatsii-26-02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https://pharmznanie.ru/webinar/view/principy-racionalnoy-antibiotikoterapii-13-02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https://pharmedu.ru/vazhnye-dlya-farmrynka-izmeneniya-v-zakonodatelstve-v-2018-godu/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днс</cp:lastModifiedBy>
  <cp:revision>2</cp:revision>
  <cp:lastPrinted>2020-03-19T19:05:00Z</cp:lastPrinted>
  <dcterms:created xsi:type="dcterms:W3CDTF">2020-03-19T19:15:00Z</dcterms:created>
  <dcterms:modified xsi:type="dcterms:W3CDTF">2020-03-19T19:15:00Z</dcterms:modified>
</cp:coreProperties>
</file>