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83" w:rsidRPr="00AC22F7" w:rsidRDefault="000A3483" w:rsidP="000A348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F7">
        <w:rPr>
          <w:rFonts w:ascii="Times New Roman" w:hAnsi="Times New Roman" w:cs="Times New Roman"/>
          <w:b/>
          <w:sz w:val="24"/>
          <w:szCs w:val="24"/>
        </w:rPr>
        <w:t xml:space="preserve">«Практические вопросы формирования результатов </w:t>
      </w:r>
    </w:p>
    <w:p w:rsidR="000A3483" w:rsidRPr="008E3304" w:rsidRDefault="000A3483" w:rsidP="000A3483">
      <w:pPr>
        <w:autoSpaceDE w:val="0"/>
        <w:autoSpaceDN w:val="0"/>
        <w:adjustRightInd w:val="0"/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F7">
        <w:rPr>
          <w:rFonts w:ascii="Times New Roman" w:hAnsi="Times New Roman" w:cs="Times New Roman"/>
          <w:b/>
          <w:sz w:val="24"/>
          <w:szCs w:val="24"/>
        </w:rPr>
        <w:t>кадастровой деятельности и электронного взаимодействия с органами Росреестра»</w:t>
      </w:r>
    </w:p>
    <w:p w:rsidR="000A3483" w:rsidRDefault="000A3483" w:rsidP="000A3483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p w:rsidR="000A3483" w:rsidRDefault="000A3483" w:rsidP="000A3483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26409D">
        <w:rPr>
          <w:rFonts w:ascii="Times New Roman" w:hAnsi="Times New Roman" w:cs="Times New Roman"/>
          <w:b/>
          <w:sz w:val="24"/>
          <w:szCs w:val="24"/>
        </w:rPr>
        <w:t>Дата и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31.03.2016 г., 10.00-14.00 </w:t>
      </w:r>
    </w:p>
    <w:p w:rsidR="000A3483" w:rsidRPr="009144F0" w:rsidRDefault="000A3483" w:rsidP="000A3483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26409D">
        <w:rPr>
          <w:rFonts w:ascii="Times New Roman" w:hAnsi="Times New Roman" w:cs="Times New Roman"/>
          <w:b/>
          <w:sz w:val="24"/>
          <w:szCs w:val="24"/>
        </w:rPr>
        <w:t>Город и 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г. Новосибирск,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Ядринцевская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53/1 (Бизнес-центр «</w:t>
      </w:r>
      <w:r w:rsidRPr="007C7E95">
        <w:rPr>
          <w:rFonts w:ascii="Times New Roman" w:hAnsi="Times New Roman" w:cs="Times New Roman"/>
          <w:sz w:val="24"/>
          <w:szCs w:val="24"/>
        </w:rPr>
        <w:t>Gloryon</w:t>
      </w:r>
      <w:r>
        <w:rPr>
          <w:rFonts w:ascii="Times New Roman" w:hAnsi="Times New Roman" w:cs="Times New Roman"/>
          <w:sz w:val="24"/>
          <w:szCs w:val="24"/>
        </w:rPr>
        <w:t>», конференц-зал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0A3483" w:rsidRDefault="000A3483" w:rsidP="000A3483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26409D">
        <w:rPr>
          <w:rFonts w:ascii="Times New Roman" w:hAnsi="Times New Roman" w:cs="Times New Roman"/>
          <w:b/>
          <w:sz w:val="24"/>
          <w:szCs w:val="24"/>
        </w:rPr>
        <w:t>Продолжительность семинара:</w:t>
      </w:r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Pr="009144F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0A3483" w:rsidRPr="000A3483" w:rsidRDefault="000A3483" w:rsidP="000A3483">
      <w:pPr>
        <w:autoSpaceDE w:val="0"/>
        <w:autoSpaceDN w:val="0"/>
        <w:adjustRightInd w:val="0"/>
        <w:spacing w:after="0"/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8"/>
        <w:gridCol w:w="1696"/>
        <w:gridCol w:w="3085"/>
      </w:tblGrid>
      <w:tr w:rsidR="000A3483" w:rsidRPr="009144F0" w:rsidTr="000A3483">
        <w:trPr>
          <w:trHeight w:val="426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83" w:rsidRPr="00F45EFA" w:rsidRDefault="000A3483" w:rsidP="000A3483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0A3483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0A3483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0A3483" w:rsidRPr="009144F0" w:rsidTr="000A3483">
        <w:trPr>
          <w:trHeight w:val="304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483" w:rsidRPr="00F45EFA" w:rsidRDefault="000A3483" w:rsidP="00945CB9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83" w:rsidRPr="00F45EFA" w:rsidRDefault="000A3483" w:rsidP="00945CB9">
            <w:pPr>
              <w:spacing w:after="0"/>
              <w:ind w:left="-22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 xml:space="preserve">  10.00-10.30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945CB9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483" w:rsidRPr="009144F0" w:rsidTr="000A3483">
        <w:trPr>
          <w:trHeight w:val="1104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83" w:rsidRPr="00F45EFA" w:rsidRDefault="000A3483" w:rsidP="00945CB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Новые направления развития программного обеспечения для кадастровых инженеров.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83" w:rsidRPr="00F45EFA" w:rsidRDefault="000A3483" w:rsidP="00945C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945CB9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по работе с клиентами ООО «</w:t>
            </w:r>
            <w:proofErr w:type="spellStart"/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 w:rsidRPr="00F45E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A3483" w:rsidRPr="00F45EFA" w:rsidRDefault="000A3483" w:rsidP="00945CB9">
            <w:pPr>
              <w:spacing w:after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Зубаиров А.Р.</w:t>
            </w:r>
          </w:p>
        </w:tc>
      </w:tr>
      <w:tr w:rsidR="000A3483" w:rsidRPr="009144F0" w:rsidTr="000A3483">
        <w:trPr>
          <w:trHeight w:val="829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945C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EFA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кадастрового сообщества к введению обязательного членства в СРО кадастровых инженеров</w:t>
            </w:r>
            <w:r w:rsidRPr="00F45EFA"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83" w:rsidRPr="00F45EFA" w:rsidRDefault="000A3483" w:rsidP="00945CB9">
            <w:pPr>
              <w:spacing w:after="160" w:line="252" w:lineRule="auto"/>
              <w:ind w:right="283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0A3483" w:rsidRPr="00F45EFA" w:rsidRDefault="000A3483" w:rsidP="00945CB9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83" w:rsidRPr="00F45EFA" w:rsidRDefault="000A3483" w:rsidP="00945CB9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генерального директора А СРО "Кадастровые инженеры" </w:t>
            </w:r>
            <w:r w:rsidRPr="00F45EF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5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Зайцева Г.В.</w:t>
            </w:r>
          </w:p>
        </w:tc>
      </w:tr>
      <w:tr w:rsidR="000A3483" w:rsidRPr="009144F0" w:rsidTr="000A3483">
        <w:trPr>
          <w:trHeight w:val="829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945CB9">
            <w:pPr>
              <w:spacing w:after="160" w:line="252" w:lineRule="auto"/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Практические вопросы формирования результатов кадастровой деятельности и электронного взаимодействия с органами Росреестра при помощи современного программного обеспечения.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83" w:rsidRPr="00F45EFA" w:rsidRDefault="000A3483" w:rsidP="00945CB9">
            <w:pPr>
              <w:spacing w:after="160" w:line="252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945CB9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технической поддержки «</w:t>
            </w:r>
            <w:proofErr w:type="spellStart"/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ТехноКад</w:t>
            </w:r>
            <w:proofErr w:type="spellEnd"/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3483" w:rsidRPr="00F45EFA" w:rsidRDefault="000A3483" w:rsidP="00945CB9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Н.С.</w:t>
            </w:r>
          </w:p>
        </w:tc>
      </w:tr>
      <w:tr w:rsidR="000A3483" w:rsidRPr="009144F0" w:rsidTr="000A3483">
        <w:trPr>
          <w:trHeight w:val="646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945C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работы СРО НП «Объединение кадастровых инженеров Сибири» в Сибирском ФО.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83" w:rsidRPr="00F45EFA" w:rsidRDefault="000A3483" w:rsidP="00945CB9">
            <w:pPr>
              <w:spacing w:after="160" w:line="252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12.15-12.45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945CB9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СРО ОКИС </w:t>
            </w:r>
            <w:r w:rsidRPr="00F45EFA">
              <w:rPr>
                <w:rFonts w:ascii="Times New Roman" w:hAnsi="Times New Roman" w:cs="Times New Roman"/>
                <w:b/>
                <w:sz w:val="24"/>
                <w:szCs w:val="24"/>
              </w:rPr>
              <w:t>Крылов Д.А.</w:t>
            </w:r>
          </w:p>
          <w:p w:rsidR="000A3483" w:rsidRPr="00F45EFA" w:rsidRDefault="000A3483" w:rsidP="00945CB9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483" w:rsidRPr="009144F0" w:rsidTr="000A3483">
        <w:trPr>
          <w:trHeight w:val="829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83" w:rsidRPr="00F45EFA" w:rsidRDefault="000A3483" w:rsidP="00945CB9">
            <w:pPr>
              <w:spacing w:after="160" w:line="252" w:lineRule="auto"/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ошибки при формировании и отправки документов кадастрового учета в электронном виде.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83" w:rsidRPr="00F45EFA" w:rsidRDefault="000A3483" w:rsidP="00945CB9">
            <w:pPr>
              <w:spacing w:after="160" w:line="252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945CB9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Н.С.</w:t>
            </w:r>
          </w:p>
        </w:tc>
      </w:tr>
      <w:tr w:rsidR="000A3483" w:rsidRPr="009144F0" w:rsidTr="000A3483">
        <w:trPr>
          <w:trHeight w:val="829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945CB9">
            <w:pPr>
              <w:spacing w:after="160" w:line="252" w:lineRule="auto"/>
              <w:ind w:right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XML-схемы межевого плана (</w:t>
            </w:r>
            <w:hyperlink r:id="rId8" w:history="1">
              <w:r w:rsidRPr="00F45EFA">
                <w:rPr>
                  <w:rFonts w:ascii="Times New Roman" w:hAnsi="Times New Roman" w:cs="Times New Roman"/>
                  <w:sz w:val="24"/>
                  <w:szCs w:val="24"/>
                </w:rPr>
                <w:t>MP_v05</w:t>
              </w:r>
            </w:hyperlink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), технического плана (</w:t>
            </w:r>
            <w:hyperlink r:id="rId9" w:history="1">
              <w:r w:rsidRPr="00F45EFA">
                <w:rPr>
                  <w:rFonts w:ascii="Times New Roman" w:hAnsi="Times New Roman" w:cs="Times New Roman"/>
                  <w:sz w:val="24"/>
                  <w:szCs w:val="24"/>
                </w:rPr>
                <w:t>TP_v03</w:t>
              </w:r>
            </w:hyperlink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), схемы расположения ЗУ на КПТ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F45EFA">
                <w:rPr>
                  <w:rFonts w:ascii="Times New Roman" w:hAnsi="Times New Roman" w:cs="Times New Roman"/>
                  <w:sz w:val="24"/>
                  <w:szCs w:val="24"/>
                </w:rPr>
                <w:t>V01_SchemaParcels_6</w:t>
              </w:r>
            </w:hyperlink>
            <w:r w:rsidRPr="00F45EF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83" w:rsidRPr="00F45EFA" w:rsidRDefault="000A3483" w:rsidP="00945CB9">
            <w:pPr>
              <w:spacing w:after="160" w:line="252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13.15-13.45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945CB9">
            <w:pPr>
              <w:spacing w:after="16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Н.С.</w:t>
            </w:r>
          </w:p>
        </w:tc>
      </w:tr>
      <w:tr w:rsidR="000A3483" w:rsidRPr="009144F0" w:rsidTr="000A3483">
        <w:trPr>
          <w:trHeight w:val="597"/>
        </w:trPr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483" w:rsidRPr="00F45EFA" w:rsidRDefault="000A3483" w:rsidP="000A3483">
            <w:pPr>
              <w:spacing w:after="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Завершение мероприятия. О работе регионального подразделения поддержки пользователей.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83" w:rsidRPr="00F45EFA" w:rsidRDefault="000A3483" w:rsidP="000A3483">
            <w:pPr>
              <w:spacing w:after="0" w:line="252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83" w:rsidRPr="00F45EFA" w:rsidRDefault="000A3483" w:rsidP="000A3483">
            <w:pPr>
              <w:spacing w:after="0" w:line="252" w:lineRule="auto"/>
              <w:ind w:right="2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Зубаиров А.Р.</w:t>
            </w:r>
          </w:p>
        </w:tc>
      </w:tr>
    </w:tbl>
    <w:p w:rsidR="000A3483" w:rsidRDefault="000A3483" w:rsidP="000A3483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483" w:rsidRDefault="000A3483" w:rsidP="000A3483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17D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:rsidR="00C129C4" w:rsidRPr="000A3483" w:rsidRDefault="00EF2487" w:rsidP="00EF2487">
      <w:pPr>
        <w:spacing w:after="0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A3483" w:rsidRPr="00AC22F7">
        <w:rPr>
          <w:rFonts w:ascii="Times New Roman" w:hAnsi="Times New Roman" w:cs="Times New Roman"/>
          <w:sz w:val="24"/>
          <w:szCs w:val="24"/>
        </w:rPr>
        <w:t>Новосиби</w:t>
      </w:r>
      <w:r>
        <w:rPr>
          <w:rFonts w:ascii="Times New Roman" w:hAnsi="Times New Roman" w:cs="Times New Roman"/>
          <w:sz w:val="24"/>
          <w:szCs w:val="24"/>
        </w:rPr>
        <w:t>рск: 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</w:t>
      </w:r>
      <w:r w:rsidR="000A3483" w:rsidRPr="00AC22F7">
        <w:rPr>
          <w:rFonts w:ascii="Times New Roman" w:hAnsi="Times New Roman" w:cs="Times New Roman"/>
          <w:sz w:val="24"/>
          <w:szCs w:val="24"/>
        </w:rPr>
        <w:t>, Тел.: 8 (913) 475-82-83, e-</w:t>
      </w:r>
      <w:proofErr w:type="spellStart"/>
      <w:r w:rsidR="000A3483" w:rsidRPr="00AC22F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A3483" w:rsidRPr="00AC22F7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A3483" w:rsidRPr="00AC22F7">
          <w:rPr>
            <w:rFonts w:ascii="Times New Roman" w:hAnsi="Times New Roman" w:cs="Times New Roman"/>
            <w:sz w:val="24"/>
            <w:szCs w:val="24"/>
          </w:rPr>
          <w:t>rem@technokad.ru</w:t>
        </w:r>
      </w:hyperlink>
      <w:r>
        <w:rPr>
          <w:rFonts w:ascii="Times New Roman" w:hAnsi="Times New Roman" w:cs="Times New Roman"/>
          <w:sz w:val="24"/>
          <w:szCs w:val="24"/>
        </w:rPr>
        <w:br/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Москва: Береснев Олег</w:t>
      </w:r>
      <w:r w:rsidR="000A3483" w:rsidRPr="00AC22F7">
        <w:rPr>
          <w:rFonts w:ascii="Times New Roman" w:hAnsi="Times New Roman" w:cs="Times New Roman"/>
          <w:sz w:val="24"/>
          <w:szCs w:val="24"/>
        </w:rPr>
        <w:t>, Тел.: 8 (495) 269-86-57, доб. 115, e-</w:t>
      </w:r>
      <w:proofErr w:type="spellStart"/>
      <w:r w:rsidR="000A3483" w:rsidRPr="00AC22F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A3483" w:rsidRPr="00AC22F7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0A3483" w:rsidRPr="00AC22F7">
          <w:rPr>
            <w:rFonts w:ascii="Times New Roman" w:hAnsi="Times New Roman" w:cs="Times New Roman"/>
            <w:sz w:val="24"/>
            <w:szCs w:val="24"/>
          </w:rPr>
          <w:t>bon@technokad.ru</w:t>
        </w:r>
      </w:hyperlink>
    </w:p>
    <w:sectPr w:rsidR="00C129C4" w:rsidRPr="000A3483" w:rsidSect="000A348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426" w:left="720" w:header="0" w:footer="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95" w:rsidRDefault="008D0295" w:rsidP="00E742A0">
      <w:pPr>
        <w:spacing w:after="0" w:line="240" w:lineRule="auto"/>
      </w:pPr>
      <w:r>
        <w:separator/>
      </w:r>
    </w:p>
  </w:endnote>
  <w:endnote w:type="continuationSeparator" w:id="0">
    <w:p w:rsidR="008D0295" w:rsidRDefault="008D0295" w:rsidP="00E7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6" w:rsidRDefault="005D4226" w:rsidP="005D4226">
    <w:pPr>
      <w:pStyle w:val="a7"/>
      <w:tabs>
        <w:tab w:val="left" w:pos="0"/>
      </w:tabs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6A" w:rsidRDefault="008E046A" w:rsidP="008E046A">
    <w:pPr>
      <w:pStyle w:val="a7"/>
      <w:ind w:left="-709"/>
    </w:pPr>
    <w:r>
      <w:rPr>
        <w:noProof/>
        <w:lang w:eastAsia="ru-RU"/>
      </w:rPr>
      <w:drawing>
        <wp:inline distT="0" distB="0" distL="0" distR="0">
          <wp:extent cx="7553325" cy="1402080"/>
          <wp:effectExtent l="0" t="0" r="9525" b="762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1529" cy="1437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95" w:rsidRDefault="008D0295" w:rsidP="00E742A0">
      <w:pPr>
        <w:spacing w:after="0" w:line="240" w:lineRule="auto"/>
      </w:pPr>
      <w:r>
        <w:separator/>
      </w:r>
    </w:p>
  </w:footnote>
  <w:footnote w:type="continuationSeparator" w:id="0">
    <w:p w:rsidR="008D0295" w:rsidRDefault="008D0295" w:rsidP="00E7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6" w:rsidRDefault="005D4226" w:rsidP="005D4226">
    <w:pPr>
      <w:pStyle w:val="a5"/>
      <w:ind w:left="-709"/>
      <w:jc w:val="right"/>
    </w:pPr>
  </w:p>
  <w:p w:rsidR="00E742A0" w:rsidRDefault="00E742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46A" w:rsidRDefault="00DA7AC4" w:rsidP="00DA7AC4">
    <w:pPr>
      <w:pStyle w:val="a5"/>
      <w:ind w:left="-709"/>
      <w:jc w:val="center"/>
    </w:pPr>
    <w:r>
      <w:rPr>
        <w:noProof/>
        <w:lang w:eastAsia="ru-RU"/>
      </w:rPr>
      <w:drawing>
        <wp:inline distT="0" distB="0" distL="0" distR="0">
          <wp:extent cx="6645910" cy="1157605"/>
          <wp:effectExtent l="0" t="0" r="2540" b="444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157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4E7F"/>
    <w:multiLevelType w:val="hybridMultilevel"/>
    <w:tmpl w:val="34D438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7404AC"/>
    <w:multiLevelType w:val="hybridMultilevel"/>
    <w:tmpl w:val="E1841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0"/>
    <w:rsid w:val="0007117E"/>
    <w:rsid w:val="000A3483"/>
    <w:rsid w:val="001D2F25"/>
    <w:rsid w:val="002A1C28"/>
    <w:rsid w:val="00494378"/>
    <w:rsid w:val="004C63B6"/>
    <w:rsid w:val="005D4226"/>
    <w:rsid w:val="0075309A"/>
    <w:rsid w:val="00754DCB"/>
    <w:rsid w:val="008D0295"/>
    <w:rsid w:val="008D27C3"/>
    <w:rsid w:val="008E046A"/>
    <w:rsid w:val="00926EE3"/>
    <w:rsid w:val="009331CC"/>
    <w:rsid w:val="009C6A16"/>
    <w:rsid w:val="00B26EC3"/>
    <w:rsid w:val="00C129C4"/>
    <w:rsid w:val="00D25164"/>
    <w:rsid w:val="00DA7AC4"/>
    <w:rsid w:val="00E1334C"/>
    <w:rsid w:val="00E43665"/>
    <w:rsid w:val="00E742A0"/>
    <w:rsid w:val="00EF2487"/>
    <w:rsid w:val="00F073AC"/>
    <w:rsid w:val="00F90F64"/>
    <w:rsid w:val="00F93E61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07A00-F789-4CC8-B0E7-7D345C3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42A0"/>
  </w:style>
  <w:style w:type="paragraph" w:styleId="a7">
    <w:name w:val="footer"/>
    <w:basedOn w:val="a"/>
    <w:link w:val="a8"/>
    <w:uiPriority w:val="99"/>
    <w:unhideWhenUsed/>
    <w:rsid w:val="00E74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42A0"/>
  </w:style>
  <w:style w:type="paragraph" w:styleId="a9">
    <w:name w:val="List Paragraph"/>
    <w:basedOn w:val="a"/>
    <w:uiPriority w:val="34"/>
    <w:qFormat/>
    <w:rsid w:val="00E13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13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A3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upload/Doc/10-upr/MP_v05.ra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n@technoka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m@technokad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osreestr.ru/upload/Doc/V01_SchemaParcels_6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upload/Doc/10-upr/TP_v03.zip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6B7E-ABB3-4802-AB90-892DB01B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Олег Николаевич Береснев</cp:lastModifiedBy>
  <cp:revision>6</cp:revision>
  <dcterms:created xsi:type="dcterms:W3CDTF">2016-02-09T07:20:00Z</dcterms:created>
  <dcterms:modified xsi:type="dcterms:W3CDTF">2016-03-16T08:20:00Z</dcterms:modified>
</cp:coreProperties>
</file>