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E05" w:rsidRPr="00BB5CD7" w:rsidRDefault="000B2E05" w:rsidP="00BB5CD7">
      <w:pPr>
        <w:pStyle w:val="10"/>
        <w:jc w:val="center"/>
        <w:rPr>
          <w:color w:val="auto"/>
        </w:rPr>
      </w:pPr>
      <w:r w:rsidRPr="00BB5CD7">
        <w:rPr>
          <w:color w:val="auto"/>
        </w:rPr>
        <w:t>ПРОГРАММА</w:t>
      </w:r>
    </w:p>
    <w:p w:rsidR="000B2E05" w:rsidRPr="00BC32BC" w:rsidRDefault="001174CB" w:rsidP="000B2E05">
      <w:pPr>
        <w:pStyle w:val="a6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b/>
          <w:color w:val="000000"/>
          <w:sz w:val="20"/>
          <w:szCs w:val="20"/>
        </w:rPr>
        <w:t>Онлайн</w:t>
      </w:r>
      <w:proofErr w:type="spellEnd"/>
      <w:r>
        <w:rPr>
          <w:rFonts w:ascii="Calibri" w:hAnsi="Calibri" w:cs="Calibri"/>
          <w:b/>
          <w:color w:val="000000"/>
          <w:sz w:val="20"/>
          <w:szCs w:val="20"/>
        </w:rPr>
        <w:t>-</w:t>
      </w:r>
      <w:r w:rsidR="004D0FF0">
        <w:rPr>
          <w:rFonts w:ascii="Calibri" w:hAnsi="Calibri" w:cs="Calibri"/>
          <w:b/>
          <w:color w:val="000000"/>
          <w:sz w:val="20"/>
          <w:szCs w:val="20"/>
        </w:rPr>
        <w:t xml:space="preserve"> конференция</w:t>
      </w:r>
    </w:p>
    <w:p w:rsidR="000B2E05" w:rsidRDefault="00C83DF6" w:rsidP="000B2E05">
      <w:pPr>
        <w:pStyle w:val="a6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BC32BC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0B2E05" w:rsidRPr="00BC32BC">
        <w:rPr>
          <w:rFonts w:ascii="Calibri" w:hAnsi="Calibri" w:cs="Calibri"/>
          <w:b/>
          <w:color w:val="000000"/>
          <w:sz w:val="20"/>
          <w:szCs w:val="20"/>
        </w:rPr>
        <w:t>«</w:t>
      </w:r>
      <w:r w:rsidR="008B4BB3" w:rsidRPr="00BC32BC">
        <w:rPr>
          <w:rFonts w:ascii="Calibri" w:hAnsi="Calibri" w:cs="Calibri"/>
          <w:b/>
          <w:color w:val="000000"/>
          <w:sz w:val="20"/>
          <w:szCs w:val="20"/>
        </w:rPr>
        <w:t>ПРИМФАРМА</w:t>
      </w:r>
      <w:r w:rsidR="008D08F4">
        <w:rPr>
          <w:rFonts w:ascii="Calibri" w:hAnsi="Calibri" w:cs="Calibri"/>
          <w:b/>
          <w:color w:val="000000"/>
          <w:sz w:val="20"/>
          <w:szCs w:val="20"/>
        </w:rPr>
        <w:t xml:space="preserve"> 2021</w:t>
      </w:r>
      <w:r w:rsidR="00B279FB" w:rsidRPr="00BC32BC">
        <w:rPr>
          <w:rFonts w:ascii="Calibri" w:hAnsi="Calibri" w:cs="Calibri"/>
          <w:b/>
          <w:color w:val="000000"/>
          <w:sz w:val="20"/>
          <w:szCs w:val="20"/>
        </w:rPr>
        <w:t xml:space="preserve">: </w:t>
      </w:r>
      <w:r w:rsidR="00732B91">
        <w:rPr>
          <w:rFonts w:ascii="Calibri" w:hAnsi="Calibri" w:cs="Calibri"/>
          <w:b/>
          <w:color w:val="000000"/>
          <w:sz w:val="20"/>
          <w:szCs w:val="20"/>
        </w:rPr>
        <w:t>новая</w:t>
      </w:r>
      <w:r w:rsidR="00A85C89" w:rsidRPr="00BC32BC">
        <w:rPr>
          <w:rFonts w:ascii="Calibri" w:hAnsi="Calibri" w:cs="Calibri"/>
          <w:b/>
          <w:color w:val="000000"/>
          <w:sz w:val="20"/>
          <w:szCs w:val="20"/>
        </w:rPr>
        <w:t xml:space="preserve"> реальность</w:t>
      </w:r>
      <w:r w:rsidR="000B2E05" w:rsidRPr="00BC32BC">
        <w:rPr>
          <w:rFonts w:ascii="Calibri" w:hAnsi="Calibri" w:cs="Calibri"/>
          <w:b/>
          <w:color w:val="000000"/>
          <w:sz w:val="20"/>
          <w:szCs w:val="20"/>
        </w:rPr>
        <w:t>»</w:t>
      </w:r>
    </w:p>
    <w:p w:rsidR="00194873" w:rsidRPr="00BB5CD7" w:rsidRDefault="00194873" w:rsidP="000B2E05">
      <w:pPr>
        <w:pStyle w:val="a6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10"/>
          <w:szCs w:val="1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94873" w:rsidTr="00194873">
        <w:tc>
          <w:tcPr>
            <w:tcW w:w="4785" w:type="dxa"/>
          </w:tcPr>
          <w:p w:rsidR="00194873" w:rsidRDefault="00366B29" w:rsidP="00194873">
            <w:pPr>
              <w:pStyle w:val="a6"/>
              <w:spacing w:before="0" w:beforeAutospacing="0" w:after="0" w:afterAutospacing="0"/>
              <w:jc w:val="right"/>
              <w:rPr>
                <w:rStyle w:val="a7"/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>
              <w:rPr>
                <w:rStyle w:val="a7"/>
                <w:rFonts w:ascii="Calibri" w:hAnsi="Calibri" w:cs="Calibri"/>
                <w:b w:val="0"/>
                <w:color w:val="000000"/>
                <w:sz w:val="20"/>
                <w:szCs w:val="20"/>
              </w:rPr>
              <w:t>Дата мероприятия</w:t>
            </w:r>
            <w:r w:rsidR="00194873" w:rsidRPr="00BC32BC">
              <w:rPr>
                <w:rStyle w:val="a7"/>
                <w:rFonts w:ascii="Calibri" w:hAnsi="Calibri" w:cs="Calibri"/>
                <w:b w:val="0"/>
                <w:color w:val="000000"/>
                <w:sz w:val="20"/>
                <w:szCs w:val="20"/>
              </w:rPr>
              <w:t>:</w:t>
            </w:r>
            <w:r w:rsidR="00194873" w:rsidRPr="00BC32BC">
              <w:rPr>
                <w:rStyle w:val="a7"/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785" w:type="dxa"/>
          </w:tcPr>
          <w:p w:rsidR="00194873" w:rsidRDefault="006920D0" w:rsidP="00EB1840">
            <w:pPr>
              <w:pStyle w:val="a6"/>
              <w:spacing w:before="0" w:beforeAutospacing="0" w:after="0" w:afterAutospacing="0"/>
              <w:rPr>
                <w:rStyle w:val="a7"/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 w:rsidR="00366B29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="00EB184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D08F4">
              <w:rPr>
                <w:rFonts w:ascii="Calibri" w:hAnsi="Calibri" w:cs="Calibri"/>
                <w:b/>
                <w:sz w:val="20"/>
                <w:szCs w:val="20"/>
              </w:rPr>
              <w:t>мая 2021</w:t>
            </w:r>
            <w:r w:rsidR="00AC29A7" w:rsidRPr="00242F7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194873" w:rsidRPr="00242F7A">
              <w:rPr>
                <w:rFonts w:ascii="Calibri" w:hAnsi="Calibri" w:cs="Calibri"/>
                <w:b/>
                <w:sz w:val="20"/>
                <w:szCs w:val="20"/>
              </w:rPr>
              <w:t>г</w:t>
            </w:r>
            <w:proofErr w:type="gramStart"/>
            <w:r w:rsidR="00194873" w:rsidRPr="00242F7A">
              <w:rPr>
                <w:rFonts w:ascii="Calibri" w:hAnsi="Calibri" w:cs="Calibri"/>
                <w:b/>
                <w:sz w:val="20"/>
                <w:szCs w:val="20"/>
              </w:rPr>
              <w:t xml:space="preserve"> .</w:t>
            </w:r>
            <w:proofErr w:type="gramEnd"/>
          </w:p>
        </w:tc>
      </w:tr>
      <w:tr w:rsidR="00194873" w:rsidTr="00194873">
        <w:tc>
          <w:tcPr>
            <w:tcW w:w="4785" w:type="dxa"/>
          </w:tcPr>
          <w:p w:rsidR="00194873" w:rsidRPr="00BC32BC" w:rsidRDefault="00366B29" w:rsidP="00194873">
            <w:pPr>
              <w:pStyle w:val="a6"/>
              <w:spacing w:before="0" w:beforeAutospacing="0" w:after="0" w:afterAutospacing="0"/>
              <w:jc w:val="right"/>
              <w:rPr>
                <w:rStyle w:val="a7"/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Время</w:t>
            </w:r>
            <w:r w:rsidR="00194873" w:rsidRPr="00BC32BC">
              <w:rPr>
                <w:rFonts w:ascii="Calibri" w:hAnsi="Calibri" w:cs="Calibri"/>
                <w:sz w:val="20"/>
                <w:szCs w:val="20"/>
              </w:rPr>
              <w:t>:</w:t>
            </w:r>
            <w:r w:rsidR="00194873" w:rsidRPr="00BC32BC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785" w:type="dxa"/>
          </w:tcPr>
          <w:p w:rsidR="00194873" w:rsidRPr="00BC32BC" w:rsidRDefault="006F59F5" w:rsidP="00AC29A7">
            <w:pPr>
              <w:pStyle w:val="a6"/>
              <w:spacing w:before="0" w:beforeAutospacing="0" w:after="0" w:afterAutospacing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10</w:t>
            </w:r>
            <w:r w:rsidR="00F81035">
              <w:rPr>
                <w:rFonts w:ascii="Calibri" w:hAnsi="Calibri" w:cs="Calibri"/>
                <w:b/>
                <w:sz w:val="20"/>
                <w:szCs w:val="20"/>
              </w:rPr>
              <w:t>:00 – 1</w:t>
            </w:r>
            <w:r w:rsidR="00FB0057">
              <w:rPr>
                <w:rFonts w:ascii="Calibri" w:hAnsi="Calibri" w:cs="Calibri"/>
                <w:b/>
                <w:sz w:val="20"/>
                <w:szCs w:val="20"/>
              </w:rPr>
              <w:t>2:0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0</w:t>
            </w:r>
          </w:p>
        </w:tc>
      </w:tr>
    </w:tbl>
    <w:p w:rsidR="001126CB" w:rsidRDefault="001126CB" w:rsidP="000B2E05">
      <w:pPr>
        <w:pStyle w:val="a6"/>
        <w:spacing w:before="0" w:beforeAutospacing="0" w:after="0" w:afterAutospacing="0"/>
        <w:rPr>
          <w:rStyle w:val="a7"/>
          <w:rFonts w:ascii="Calibri" w:hAnsi="Calibri" w:cs="Calibri"/>
          <w:b w:val="0"/>
          <w:color w:val="000000"/>
          <w:sz w:val="20"/>
          <w:szCs w:val="20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5386"/>
        <w:gridCol w:w="4395"/>
      </w:tblGrid>
      <w:tr w:rsidR="0013495B" w:rsidRPr="00CE32CB" w:rsidTr="006F59F5">
        <w:tc>
          <w:tcPr>
            <w:tcW w:w="1418" w:type="dxa"/>
          </w:tcPr>
          <w:p w:rsidR="0013495B" w:rsidRPr="00CE32CB" w:rsidRDefault="003C2807" w:rsidP="00D711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32C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217244" w:rsidRPr="00CE32CB">
              <w:rPr>
                <w:rFonts w:asciiTheme="minorHAnsi" w:hAnsiTheme="minorHAnsi" w:cstheme="minorHAnsi"/>
                <w:sz w:val="20"/>
                <w:szCs w:val="20"/>
              </w:rPr>
              <w:t>:00 – 1</w:t>
            </w:r>
            <w:r w:rsidRPr="00CE32C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F81035" w:rsidRPr="00CE32CB">
              <w:rPr>
                <w:rFonts w:asciiTheme="minorHAnsi" w:hAnsiTheme="minorHAnsi" w:cstheme="minorHAnsi"/>
                <w:sz w:val="20"/>
                <w:szCs w:val="20"/>
              </w:rPr>
              <w:t>:3</w:t>
            </w:r>
            <w:r w:rsidR="00217244" w:rsidRPr="00CE32C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:rsidR="00E563FF" w:rsidRPr="00CE32CB" w:rsidRDefault="00E563FF" w:rsidP="00D711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:rsidR="0023728C" w:rsidRPr="00CE32CB" w:rsidRDefault="0023728C" w:rsidP="0023728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CE32CB">
              <w:rPr>
                <w:rFonts w:cs="Calibri"/>
                <w:b/>
                <w:sz w:val="20"/>
                <w:szCs w:val="20"/>
              </w:rPr>
              <w:t>Современный взгляд на артериальные и венозные тромбозы</w:t>
            </w:r>
          </w:p>
          <w:p w:rsidR="00624252" w:rsidRPr="00CE32CB" w:rsidRDefault="00624252" w:rsidP="00460A0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13495B" w:rsidRPr="00CE32CB" w:rsidRDefault="00552D8A" w:rsidP="00E80E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32CB">
              <w:rPr>
                <w:rFonts w:asciiTheme="minorHAnsi" w:hAnsiTheme="minorHAnsi" w:cstheme="minorHAnsi"/>
                <w:b/>
                <w:sz w:val="20"/>
                <w:szCs w:val="20"/>
              </w:rPr>
              <w:t>Елисеева Екатерина Валерьевна</w:t>
            </w:r>
          </w:p>
          <w:p w:rsidR="00552D8A" w:rsidRPr="00CE32CB" w:rsidRDefault="00552D8A" w:rsidP="00E80EA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32CB">
              <w:rPr>
                <w:rFonts w:asciiTheme="minorHAnsi" w:hAnsiTheme="minorHAnsi" w:cstheme="minorHAnsi"/>
                <w:sz w:val="20"/>
                <w:szCs w:val="20"/>
              </w:rPr>
              <w:t xml:space="preserve">д.м.н., профессор, заведующий кафедрой общей и </w:t>
            </w:r>
            <w:proofErr w:type="spellStart"/>
            <w:r w:rsidRPr="00CE32CB">
              <w:rPr>
                <w:rFonts w:asciiTheme="minorHAnsi" w:hAnsiTheme="minorHAnsi" w:cstheme="minorHAnsi"/>
                <w:sz w:val="20"/>
                <w:szCs w:val="20"/>
              </w:rPr>
              <w:t>клинич</w:t>
            </w:r>
            <w:proofErr w:type="spellEnd"/>
            <w:r w:rsidRPr="00CE32CB">
              <w:rPr>
                <w:rFonts w:asciiTheme="minorHAnsi" w:hAnsiTheme="minorHAnsi" w:cstheme="minorHAnsi"/>
                <w:sz w:val="20"/>
                <w:szCs w:val="20"/>
              </w:rPr>
              <w:t>. Фармакологии, главный внештатный клинический фармаколог Приморского края</w:t>
            </w:r>
          </w:p>
        </w:tc>
      </w:tr>
      <w:tr w:rsidR="003B6451" w:rsidRPr="00CE32CB" w:rsidTr="006F59F5">
        <w:tc>
          <w:tcPr>
            <w:tcW w:w="1418" w:type="dxa"/>
          </w:tcPr>
          <w:p w:rsidR="00F81035" w:rsidRPr="00CE32CB" w:rsidRDefault="003C2807" w:rsidP="005935C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32C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F81035" w:rsidRPr="00CE32CB">
              <w:rPr>
                <w:rFonts w:asciiTheme="minorHAnsi" w:hAnsiTheme="minorHAnsi" w:cstheme="minorHAnsi"/>
                <w:sz w:val="20"/>
                <w:szCs w:val="20"/>
              </w:rPr>
              <w:t>:30 –</w:t>
            </w:r>
            <w:r w:rsidRPr="00CE32CB">
              <w:rPr>
                <w:rFonts w:asciiTheme="minorHAnsi" w:hAnsiTheme="minorHAnsi" w:cstheme="minorHAnsi"/>
                <w:sz w:val="20"/>
                <w:szCs w:val="20"/>
              </w:rPr>
              <w:t xml:space="preserve"> 10</w:t>
            </w:r>
            <w:r w:rsidR="00F81035" w:rsidRPr="00CE32CB">
              <w:rPr>
                <w:rFonts w:asciiTheme="minorHAnsi" w:hAnsiTheme="minorHAnsi" w:cstheme="minorHAnsi"/>
                <w:sz w:val="20"/>
                <w:szCs w:val="20"/>
              </w:rPr>
              <w:t>:50</w:t>
            </w:r>
          </w:p>
          <w:p w:rsidR="003B6451" w:rsidRPr="00CE32CB" w:rsidRDefault="003B6451" w:rsidP="005935C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:rsidR="003B6451" w:rsidRPr="00CE32CB" w:rsidRDefault="003B6451" w:rsidP="005935C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32CB">
              <w:rPr>
                <w:rFonts w:asciiTheme="minorHAnsi" w:hAnsiTheme="minorHAnsi" w:cstheme="minorHAnsi"/>
                <w:b/>
                <w:sz w:val="20"/>
                <w:szCs w:val="20"/>
              </w:rPr>
              <w:t>Обзор изменений санитарных правил и норм для аптечных организаций</w:t>
            </w:r>
          </w:p>
          <w:p w:rsidR="003B6451" w:rsidRPr="00CE32CB" w:rsidRDefault="003B6451" w:rsidP="005935C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32CB">
              <w:rPr>
                <w:rFonts w:asciiTheme="minorHAnsi" w:hAnsiTheme="minorHAnsi" w:cstheme="minorHAnsi"/>
                <w:sz w:val="20"/>
                <w:szCs w:val="20"/>
              </w:rPr>
              <w:t xml:space="preserve">Цель:  </w:t>
            </w:r>
            <w:r w:rsidR="0028271A" w:rsidRPr="00CE32CB">
              <w:rPr>
                <w:rFonts w:asciiTheme="minorHAnsi" w:hAnsiTheme="minorHAnsi" w:cstheme="minorHAnsi"/>
                <w:sz w:val="20"/>
                <w:szCs w:val="20"/>
              </w:rPr>
              <w:t>повысить и актуализировать необходимые знания в области санитарно-эпидемиологических требований</w:t>
            </w:r>
            <w:r w:rsidRPr="00CE32CB">
              <w:rPr>
                <w:rFonts w:asciiTheme="minorHAnsi" w:hAnsiTheme="minorHAnsi" w:cstheme="minorHAnsi"/>
                <w:sz w:val="20"/>
                <w:szCs w:val="20"/>
              </w:rPr>
              <w:t xml:space="preserve"> к</w:t>
            </w:r>
            <w:r w:rsidR="007E6060" w:rsidRPr="00CE32CB">
              <w:rPr>
                <w:rFonts w:asciiTheme="minorHAnsi" w:hAnsiTheme="minorHAnsi" w:cstheme="minorHAnsi"/>
                <w:sz w:val="20"/>
                <w:szCs w:val="20"/>
              </w:rPr>
              <w:t xml:space="preserve"> помещениям, оборудованию  и персоналу аптек</w:t>
            </w:r>
          </w:p>
        </w:tc>
        <w:tc>
          <w:tcPr>
            <w:tcW w:w="4395" w:type="dxa"/>
          </w:tcPr>
          <w:p w:rsidR="003B6451" w:rsidRPr="00CE32CB" w:rsidRDefault="003C3259" w:rsidP="005935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Андреева Анна Владимировна</w:t>
            </w:r>
          </w:p>
          <w:p w:rsidR="003B6451" w:rsidRPr="00CE32CB" w:rsidRDefault="003C3259" w:rsidP="003C32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Главный специалист-эксперт</w:t>
            </w:r>
            <w:r w:rsidR="003B6451" w:rsidRPr="00CE32CB">
              <w:rPr>
                <w:rFonts w:asciiTheme="minorHAnsi" w:hAnsiTheme="minorHAnsi" w:cstheme="minorHAnsi"/>
                <w:sz w:val="20"/>
                <w:szCs w:val="20"/>
              </w:rPr>
              <w:t xml:space="preserve"> отдела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по коммунальной гигиене Управления </w:t>
            </w:r>
            <w:proofErr w:type="spellStart"/>
            <w:r w:rsidR="003B6451" w:rsidRPr="00CE32CB">
              <w:rPr>
                <w:rFonts w:asciiTheme="minorHAnsi" w:hAnsiTheme="minorHAnsi" w:cstheme="minorHAnsi"/>
                <w:sz w:val="20"/>
                <w:szCs w:val="20"/>
              </w:rPr>
              <w:t>Роспотребнадзора</w:t>
            </w:r>
            <w:proofErr w:type="spellEnd"/>
            <w:r w:rsidR="003B6451" w:rsidRPr="00CE32CB">
              <w:rPr>
                <w:rFonts w:asciiTheme="minorHAnsi" w:hAnsiTheme="minorHAnsi" w:cstheme="minorHAnsi"/>
                <w:sz w:val="20"/>
                <w:szCs w:val="20"/>
              </w:rPr>
              <w:t xml:space="preserve"> по Приморскому краю</w:t>
            </w:r>
          </w:p>
        </w:tc>
      </w:tr>
      <w:tr w:rsidR="005245C4" w:rsidRPr="00CE32CB" w:rsidTr="00131429">
        <w:tc>
          <w:tcPr>
            <w:tcW w:w="1418" w:type="dxa"/>
          </w:tcPr>
          <w:p w:rsidR="005245C4" w:rsidRPr="00CE32CB" w:rsidRDefault="005245C4" w:rsidP="001314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32CB">
              <w:rPr>
                <w:rFonts w:asciiTheme="minorHAnsi" w:hAnsiTheme="minorHAnsi" w:cstheme="minorHAnsi"/>
                <w:sz w:val="20"/>
                <w:szCs w:val="20"/>
              </w:rPr>
              <w:t>10:50 – 11</w:t>
            </w:r>
            <w:r w:rsidR="00464AEF">
              <w:rPr>
                <w:rFonts w:asciiTheme="minorHAnsi" w:hAnsiTheme="minorHAnsi" w:cstheme="minorHAnsi"/>
                <w:sz w:val="20"/>
                <w:szCs w:val="20"/>
              </w:rPr>
              <w:t>:10</w:t>
            </w:r>
          </w:p>
          <w:p w:rsidR="005245C4" w:rsidRPr="00CE32CB" w:rsidRDefault="005245C4" w:rsidP="001314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:rsidR="0023728C" w:rsidRPr="00CE32CB" w:rsidRDefault="005245C4" w:rsidP="005245C4">
            <w:pPr>
              <w:pStyle w:val="a6"/>
              <w:shd w:val="clear" w:color="auto" w:fill="FFFFFF"/>
              <w:spacing w:before="0" w:beforeAutospacing="0" w:after="125" w:afterAutospacing="0"/>
              <w:rPr>
                <w:rStyle w:val="a7"/>
                <w:rFonts w:asciiTheme="minorHAnsi" w:hAnsiTheme="minorHAnsi" w:cstheme="minorHAnsi"/>
                <w:sz w:val="20"/>
                <w:szCs w:val="20"/>
              </w:rPr>
            </w:pPr>
            <w:r w:rsidRPr="00CE32CB">
              <w:rPr>
                <w:rStyle w:val="a7"/>
                <w:rFonts w:asciiTheme="minorHAnsi" w:hAnsiTheme="minorHAnsi" w:cstheme="minorHAnsi"/>
                <w:sz w:val="20"/>
                <w:szCs w:val="20"/>
              </w:rPr>
              <w:t>Подход</w:t>
            </w:r>
            <w:r w:rsidR="00A10E79">
              <w:rPr>
                <w:rStyle w:val="a7"/>
                <w:rFonts w:asciiTheme="minorHAnsi" w:hAnsiTheme="minorHAnsi" w:cstheme="minorHAnsi"/>
                <w:sz w:val="20"/>
                <w:szCs w:val="20"/>
              </w:rPr>
              <w:t>ы к фармакотерапии респираторных</w:t>
            </w:r>
            <w:r w:rsidRPr="00CE32CB">
              <w:rPr>
                <w:rStyle w:val="a7"/>
                <w:rFonts w:asciiTheme="minorHAnsi" w:hAnsiTheme="minorHAnsi" w:cstheme="minorHAnsi"/>
                <w:sz w:val="20"/>
                <w:szCs w:val="20"/>
              </w:rPr>
              <w:t xml:space="preserve"> заболеваний - взгляд педиатра</w:t>
            </w:r>
          </w:p>
          <w:p w:rsidR="005245C4" w:rsidRPr="00CE32CB" w:rsidRDefault="005245C4" w:rsidP="00024E1E">
            <w:pPr>
              <w:pStyle w:val="a6"/>
              <w:shd w:val="clear" w:color="auto" w:fill="FFFFFF"/>
              <w:spacing w:before="0" w:beforeAutospacing="0" w:after="125" w:afterAutospacing="0"/>
              <w:rPr>
                <w:rStyle w:val="a7"/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CE32CB">
              <w:rPr>
                <w:rStyle w:val="a7"/>
                <w:rFonts w:asciiTheme="minorHAnsi" w:hAnsiTheme="minorHAnsi" w:cstheme="minorHAnsi"/>
                <w:b w:val="0"/>
                <w:sz w:val="20"/>
                <w:szCs w:val="20"/>
              </w:rPr>
              <w:t xml:space="preserve">Цель: </w:t>
            </w:r>
            <w:r w:rsidR="00CE32CB" w:rsidRPr="00CE32CB">
              <w:rPr>
                <w:rStyle w:val="a7"/>
                <w:rFonts w:asciiTheme="minorHAnsi" w:hAnsiTheme="minorHAnsi" w:cstheme="minorHAnsi"/>
                <w:b w:val="0"/>
                <w:sz w:val="20"/>
                <w:szCs w:val="20"/>
              </w:rPr>
              <w:t>углубить</w:t>
            </w:r>
            <w:r w:rsidR="00024E1E" w:rsidRPr="00CE32CB">
              <w:rPr>
                <w:rStyle w:val="a7"/>
                <w:rFonts w:asciiTheme="minorHAnsi" w:hAnsiTheme="minorHAnsi" w:cstheme="minorHAnsi"/>
                <w:b w:val="0"/>
                <w:sz w:val="20"/>
                <w:szCs w:val="20"/>
              </w:rPr>
              <w:t xml:space="preserve"> знаний в области современных подходов к обеспечению качества фармацевтической помощи при обращениях, связанных с фармакотерапией пациентов детского возраста</w:t>
            </w:r>
            <w:r w:rsidRPr="00CE32CB">
              <w:rPr>
                <w:rStyle w:val="a7"/>
                <w:rFonts w:asciiTheme="minorHAnsi" w:hAnsiTheme="minorHAnsi" w:cstheme="minorHAnsi"/>
                <w:b w:val="0"/>
                <w:sz w:val="20"/>
                <w:szCs w:val="20"/>
              </w:rPr>
              <w:t xml:space="preserve"> с признаками ОРВИ </w:t>
            </w:r>
          </w:p>
        </w:tc>
        <w:tc>
          <w:tcPr>
            <w:tcW w:w="4395" w:type="dxa"/>
          </w:tcPr>
          <w:p w:rsidR="005245C4" w:rsidRPr="00CE32CB" w:rsidRDefault="005245C4" w:rsidP="0013142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32CB">
              <w:rPr>
                <w:rFonts w:asciiTheme="minorHAnsi" w:hAnsiTheme="minorHAnsi" w:cstheme="minorHAnsi"/>
                <w:b/>
                <w:sz w:val="20"/>
                <w:szCs w:val="20"/>
              </w:rPr>
              <w:t>Цветкова Марина Михайловна</w:t>
            </w:r>
          </w:p>
          <w:p w:rsidR="005245C4" w:rsidRPr="00CE32CB" w:rsidRDefault="005245C4" w:rsidP="001314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32CB">
              <w:rPr>
                <w:rFonts w:asciiTheme="minorHAnsi" w:hAnsiTheme="minorHAnsi" w:cstheme="minorHAnsi"/>
                <w:sz w:val="20"/>
                <w:szCs w:val="20"/>
              </w:rPr>
              <w:t>к.м.н., доцент, декан педиатрического и фармацевтического факультета ТГМУ</w:t>
            </w:r>
          </w:p>
        </w:tc>
      </w:tr>
      <w:tr w:rsidR="00D83632" w:rsidRPr="00CE32CB" w:rsidTr="00024E1E">
        <w:trPr>
          <w:trHeight w:val="826"/>
        </w:trPr>
        <w:tc>
          <w:tcPr>
            <w:tcW w:w="1418" w:type="dxa"/>
          </w:tcPr>
          <w:p w:rsidR="00D83632" w:rsidRPr="00CE32CB" w:rsidRDefault="00464AEF" w:rsidP="005935C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11:1</w:t>
            </w:r>
            <w:r w:rsidR="00F81035" w:rsidRPr="00CE32CB">
              <w:rPr>
                <w:rFonts w:asciiTheme="minorHAnsi" w:hAnsiTheme="minorHAnsi" w:cstheme="minorHAnsi"/>
                <w:sz w:val="20"/>
                <w:szCs w:val="20"/>
              </w:rPr>
              <w:t>0 –</w:t>
            </w:r>
            <w:r w:rsidR="006F59F5" w:rsidRPr="00CE32CB">
              <w:rPr>
                <w:rFonts w:asciiTheme="minorHAnsi" w:hAnsiTheme="minorHAnsi" w:cstheme="minorHAnsi"/>
                <w:sz w:val="20"/>
                <w:szCs w:val="20"/>
              </w:rPr>
              <w:t xml:space="preserve"> 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:3</w:t>
            </w:r>
            <w:r w:rsidR="00F81035" w:rsidRPr="00CE32C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:rsidR="005245C4" w:rsidRPr="00CE32CB" w:rsidRDefault="005245C4" w:rsidP="005935C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83632" w:rsidRPr="00CE32CB" w:rsidRDefault="00D83632" w:rsidP="005935C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:rsidR="00D83632" w:rsidRPr="00CE32CB" w:rsidRDefault="00F83A46" w:rsidP="005935C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32CB">
              <w:rPr>
                <w:rFonts w:asciiTheme="minorHAnsi" w:hAnsiTheme="minorHAnsi" w:cstheme="minorHAnsi"/>
                <w:b/>
                <w:sz w:val="20"/>
                <w:szCs w:val="20"/>
              </w:rPr>
              <w:t>Как изменит</w:t>
            </w:r>
            <w:r w:rsidR="00D83632" w:rsidRPr="00CE32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ся </w:t>
            </w:r>
            <w:proofErr w:type="gramStart"/>
            <w:r w:rsidR="00D83632" w:rsidRPr="00CE32CB">
              <w:rPr>
                <w:rFonts w:asciiTheme="minorHAnsi" w:hAnsiTheme="minorHAnsi" w:cstheme="minorHAnsi"/>
                <w:b/>
                <w:sz w:val="20"/>
                <w:szCs w:val="20"/>
              </w:rPr>
              <w:t>контроль за</w:t>
            </w:r>
            <w:proofErr w:type="gramEnd"/>
            <w:r w:rsidR="00D83632" w:rsidRPr="00CE32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аптеками в 2021 году</w:t>
            </w:r>
          </w:p>
          <w:p w:rsidR="00D83632" w:rsidRPr="00CE32CB" w:rsidRDefault="00024E1E" w:rsidP="00024E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32CB">
              <w:rPr>
                <w:rFonts w:asciiTheme="minorHAnsi" w:hAnsiTheme="minorHAnsi" w:cstheme="minorHAnsi"/>
                <w:sz w:val="20"/>
                <w:szCs w:val="20"/>
              </w:rPr>
              <w:t xml:space="preserve">Цель: изучить изменения </w:t>
            </w:r>
            <w:r w:rsidR="00D83632" w:rsidRPr="00CE32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E32CB">
              <w:rPr>
                <w:rFonts w:asciiTheme="minorHAnsi" w:hAnsiTheme="minorHAnsi" w:cstheme="minorHAnsi"/>
                <w:sz w:val="20"/>
                <w:szCs w:val="20"/>
              </w:rPr>
              <w:t xml:space="preserve">требований по соблюдению лицензионных условий и учитывать их </w:t>
            </w:r>
            <w:r w:rsidR="00D83632" w:rsidRPr="00CE32CB">
              <w:rPr>
                <w:rFonts w:asciiTheme="minorHAnsi" w:hAnsiTheme="minorHAnsi" w:cstheme="minorHAnsi"/>
                <w:sz w:val="20"/>
                <w:szCs w:val="20"/>
              </w:rPr>
              <w:t xml:space="preserve">при проведении </w:t>
            </w:r>
            <w:r w:rsidRPr="00CE32CB">
              <w:rPr>
                <w:rFonts w:asciiTheme="minorHAnsi" w:hAnsiTheme="minorHAnsi" w:cstheme="minorHAnsi"/>
                <w:sz w:val="20"/>
                <w:szCs w:val="20"/>
              </w:rPr>
              <w:t>внутреннего аудита и/или  перед проверкой</w:t>
            </w:r>
          </w:p>
        </w:tc>
        <w:tc>
          <w:tcPr>
            <w:tcW w:w="4395" w:type="dxa"/>
          </w:tcPr>
          <w:p w:rsidR="00D83632" w:rsidRPr="00CE32CB" w:rsidRDefault="00D83632" w:rsidP="005935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E32CB">
              <w:rPr>
                <w:rFonts w:asciiTheme="minorHAnsi" w:hAnsiTheme="minorHAnsi" w:cstheme="minorHAnsi"/>
                <w:b/>
                <w:sz w:val="20"/>
                <w:szCs w:val="20"/>
              </w:rPr>
              <w:t>Степачева</w:t>
            </w:r>
            <w:proofErr w:type="spellEnd"/>
            <w:r w:rsidRPr="00CE32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Ольга Михайловна</w:t>
            </w:r>
          </w:p>
          <w:p w:rsidR="00D83632" w:rsidRPr="00CE32CB" w:rsidRDefault="00D83632" w:rsidP="005935C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32CB">
              <w:rPr>
                <w:rFonts w:asciiTheme="minorHAnsi" w:hAnsiTheme="minorHAnsi" w:cstheme="minorHAnsi"/>
                <w:sz w:val="20"/>
                <w:szCs w:val="20"/>
              </w:rPr>
              <w:t>старший преподаватель кафедры фармации ТГМУ</w:t>
            </w:r>
          </w:p>
        </w:tc>
      </w:tr>
      <w:tr w:rsidR="00AC29A7" w:rsidRPr="00CE32CB" w:rsidTr="006F59F5">
        <w:tc>
          <w:tcPr>
            <w:tcW w:w="1418" w:type="dxa"/>
          </w:tcPr>
          <w:p w:rsidR="00F81035" w:rsidRPr="00CE32CB" w:rsidRDefault="006F59F5" w:rsidP="00D711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32CB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464AEF">
              <w:rPr>
                <w:rFonts w:asciiTheme="minorHAnsi" w:hAnsiTheme="minorHAnsi" w:cstheme="minorHAnsi"/>
                <w:sz w:val="20"/>
                <w:szCs w:val="20"/>
              </w:rPr>
              <w:t>:3</w:t>
            </w:r>
            <w:r w:rsidR="00F81035" w:rsidRPr="00CE32CB">
              <w:rPr>
                <w:rFonts w:asciiTheme="minorHAnsi" w:hAnsiTheme="minorHAnsi" w:cstheme="minorHAnsi"/>
                <w:sz w:val="20"/>
                <w:szCs w:val="20"/>
              </w:rPr>
              <w:t>0 –</w:t>
            </w:r>
            <w:r w:rsidR="00464AEF">
              <w:rPr>
                <w:rFonts w:asciiTheme="minorHAnsi" w:hAnsiTheme="minorHAnsi" w:cstheme="minorHAnsi"/>
                <w:sz w:val="20"/>
                <w:szCs w:val="20"/>
              </w:rPr>
              <w:t xml:space="preserve"> 12:0</w:t>
            </w:r>
            <w:r w:rsidR="00F81035" w:rsidRPr="00CE32C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:rsidR="005245C4" w:rsidRPr="00CE32CB" w:rsidRDefault="005245C4" w:rsidP="00D711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563FF" w:rsidRPr="00CE32CB" w:rsidRDefault="00E563FF" w:rsidP="00D711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:rsidR="00C07B84" w:rsidRPr="00CE32CB" w:rsidRDefault="00D83632" w:rsidP="00D8363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32CB">
              <w:rPr>
                <w:rFonts w:asciiTheme="minorHAnsi" w:hAnsiTheme="minorHAnsi" w:cstheme="minorHAnsi"/>
                <w:b/>
                <w:sz w:val="20"/>
                <w:szCs w:val="20"/>
              </w:rPr>
              <w:t>Лекарственные препараты в лечении гинекологических проблем</w:t>
            </w:r>
          </w:p>
          <w:p w:rsidR="006F59F5" w:rsidRPr="00CE32CB" w:rsidRDefault="006F59F5" w:rsidP="006F59F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E32CB">
              <w:rPr>
                <w:rFonts w:asciiTheme="minorHAnsi" w:hAnsiTheme="minorHAnsi" w:cstheme="minorHAnsi"/>
                <w:sz w:val="20"/>
                <w:szCs w:val="20"/>
              </w:rPr>
              <w:t>Сателлитный</w:t>
            </w:r>
            <w:proofErr w:type="spellEnd"/>
            <w:r w:rsidRPr="00CE32CB">
              <w:rPr>
                <w:rFonts w:asciiTheme="minorHAnsi" w:hAnsiTheme="minorHAnsi" w:cstheme="minorHAnsi"/>
                <w:sz w:val="20"/>
                <w:szCs w:val="20"/>
              </w:rPr>
              <w:t xml:space="preserve"> доклад ООО «</w:t>
            </w:r>
            <w:proofErr w:type="spellStart"/>
            <w:r w:rsidRPr="00CE32CB">
              <w:rPr>
                <w:rFonts w:asciiTheme="minorHAnsi" w:hAnsiTheme="minorHAnsi" w:cstheme="minorHAnsi"/>
                <w:sz w:val="20"/>
                <w:szCs w:val="20"/>
              </w:rPr>
              <w:t>Гедеон</w:t>
            </w:r>
            <w:proofErr w:type="spellEnd"/>
            <w:r w:rsidRPr="00CE32CB">
              <w:rPr>
                <w:rFonts w:asciiTheme="minorHAnsi" w:hAnsiTheme="minorHAnsi" w:cstheme="minorHAnsi"/>
                <w:sz w:val="20"/>
                <w:szCs w:val="20"/>
              </w:rPr>
              <w:t xml:space="preserve"> Рихтер </w:t>
            </w:r>
            <w:proofErr w:type="spellStart"/>
            <w:r w:rsidRPr="00CE32CB">
              <w:rPr>
                <w:rFonts w:asciiTheme="minorHAnsi" w:hAnsiTheme="minorHAnsi" w:cstheme="minorHAnsi"/>
                <w:sz w:val="20"/>
                <w:szCs w:val="20"/>
              </w:rPr>
              <w:t>Фарма</w:t>
            </w:r>
            <w:proofErr w:type="spellEnd"/>
            <w:r w:rsidRPr="00CE32CB">
              <w:rPr>
                <w:rFonts w:asciiTheme="minorHAnsi" w:hAnsiTheme="minorHAnsi" w:cstheme="minorHAnsi"/>
                <w:sz w:val="20"/>
                <w:szCs w:val="20"/>
              </w:rPr>
              <w:t>»,</w:t>
            </w:r>
          </w:p>
          <w:p w:rsidR="00F81035" w:rsidRPr="00CE32CB" w:rsidRDefault="006F59F5" w:rsidP="006F59F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32CB">
              <w:rPr>
                <w:rFonts w:asciiTheme="minorHAnsi" w:hAnsiTheme="minorHAnsi" w:cstheme="minorHAnsi"/>
                <w:sz w:val="20"/>
                <w:szCs w:val="20"/>
              </w:rPr>
              <w:t xml:space="preserve"> не входит в НМФО</w:t>
            </w:r>
          </w:p>
        </w:tc>
        <w:tc>
          <w:tcPr>
            <w:tcW w:w="4395" w:type="dxa"/>
          </w:tcPr>
          <w:p w:rsidR="00AC29A7" w:rsidRPr="00CE32CB" w:rsidRDefault="00251A29" w:rsidP="001A1A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Дудакова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В.Н.</w:t>
            </w:r>
          </w:p>
          <w:p w:rsidR="00101EA8" w:rsidRPr="00CE32CB" w:rsidRDefault="00101EA8" w:rsidP="001A1A3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32CB">
              <w:rPr>
                <w:rFonts w:asciiTheme="minorHAnsi" w:hAnsiTheme="minorHAnsi" w:cstheme="minorHAnsi"/>
                <w:sz w:val="20"/>
                <w:szCs w:val="20"/>
              </w:rPr>
              <w:t>к.м.н., доцент кафедры «Семейная медицина», ДВГМУ (Хабаровск)</w:t>
            </w:r>
          </w:p>
        </w:tc>
      </w:tr>
    </w:tbl>
    <w:p w:rsidR="00BC32BC" w:rsidRPr="008F0FC4" w:rsidRDefault="00BC32BC" w:rsidP="00076484">
      <w:pPr>
        <w:spacing w:after="0"/>
        <w:rPr>
          <w:rFonts w:cs="Calibri"/>
          <w:sz w:val="20"/>
          <w:szCs w:val="20"/>
        </w:rPr>
      </w:pPr>
    </w:p>
    <w:p w:rsidR="00C83DF6" w:rsidRPr="00BC32BC" w:rsidRDefault="00B35FE9" w:rsidP="00076484">
      <w:pPr>
        <w:spacing w:after="0"/>
        <w:rPr>
          <w:rFonts w:cs="Calibri"/>
          <w:sz w:val="20"/>
          <w:szCs w:val="20"/>
        </w:rPr>
      </w:pPr>
      <w:r w:rsidRPr="008F0FC4">
        <w:rPr>
          <w:rFonts w:cs="Calibri"/>
          <w:sz w:val="20"/>
          <w:szCs w:val="20"/>
        </w:rPr>
        <w:t>Мероприятие для участников бесплатное</w:t>
      </w:r>
    </w:p>
    <w:p w:rsidR="00122B84" w:rsidRDefault="00122B84" w:rsidP="00076484">
      <w:pPr>
        <w:spacing w:after="0"/>
        <w:rPr>
          <w:rFonts w:cs="Calibri"/>
          <w:i/>
          <w:sz w:val="20"/>
          <w:szCs w:val="20"/>
        </w:rPr>
      </w:pPr>
    </w:p>
    <w:p w:rsidR="00F81035" w:rsidRDefault="00F81035" w:rsidP="00F81035">
      <w:pPr>
        <w:spacing w:after="0"/>
        <w:rPr>
          <w:rFonts w:cs="Calibri"/>
          <w:i/>
          <w:sz w:val="20"/>
          <w:szCs w:val="20"/>
        </w:rPr>
      </w:pPr>
      <w:r w:rsidRPr="00BC32BC">
        <w:rPr>
          <w:rFonts w:cs="Calibri"/>
          <w:i/>
          <w:sz w:val="20"/>
          <w:szCs w:val="20"/>
        </w:rPr>
        <w:t>Организаторы:</w:t>
      </w:r>
    </w:p>
    <w:p w:rsidR="00F81035" w:rsidRPr="002473DD" w:rsidRDefault="00F81035" w:rsidP="00F81035">
      <w:pPr>
        <w:spacing w:after="0"/>
        <w:rPr>
          <w:rFonts w:cs="Calibri"/>
          <w:sz w:val="20"/>
          <w:szCs w:val="20"/>
        </w:rPr>
      </w:pPr>
      <w:r w:rsidRPr="002473DD">
        <w:rPr>
          <w:rFonts w:cs="Calibri"/>
          <w:sz w:val="20"/>
          <w:szCs w:val="20"/>
        </w:rPr>
        <w:t>Тихоокеанский государственный медицинский университет</w:t>
      </w:r>
    </w:p>
    <w:p w:rsidR="00F81035" w:rsidRPr="00BC32BC" w:rsidRDefault="00F81035" w:rsidP="00F81035">
      <w:pPr>
        <w:spacing w:after="0"/>
        <w:rPr>
          <w:rFonts w:cs="Calibri"/>
          <w:sz w:val="20"/>
          <w:szCs w:val="20"/>
        </w:rPr>
      </w:pPr>
      <w:r w:rsidRPr="00BC32BC">
        <w:rPr>
          <w:rFonts w:cs="Calibri"/>
          <w:sz w:val="20"/>
          <w:szCs w:val="20"/>
        </w:rPr>
        <w:t xml:space="preserve">Ассоциация «Фармацевтическое содружество» </w:t>
      </w:r>
    </w:p>
    <w:p w:rsidR="00F81035" w:rsidRDefault="00F81035" w:rsidP="00F81035">
      <w:pPr>
        <w:spacing w:after="0"/>
        <w:rPr>
          <w:rFonts w:cs="Calibri"/>
          <w:sz w:val="20"/>
          <w:szCs w:val="20"/>
        </w:rPr>
      </w:pPr>
      <w:r w:rsidRPr="00BC32BC">
        <w:rPr>
          <w:rFonts w:ascii="Times New Roman" w:hAnsi="Times New Roman"/>
          <w:i/>
          <w:sz w:val="20"/>
          <w:szCs w:val="20"/>
        </w:rPr>
        <w:t xml:space="preserve">При поддержке: </w:t>
      </w:r>
      <w:r w:rsidRPr="00BC32BC">
        <w:rPr>
          <w:rFonts w:cs="Calibri"/>
          <w:sz w:val="20"/>
          <w:szCs w:val="20"/>
        </w:rPr>
        <w:t xml:space="preserve"> </w:t>
      </w:r>
    </w:p>
    <w:p w:rsidR="00F81035" w:rsidRDefault="00F81035" w:rsidP="00F81035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Министерства</w:t>
      </w:r>
      <w:r w:rsidRPr="00BC32BC">
        <w:rPr>
          <w:rFonts w:cs="Calibri"/>
          <w:sz w:val="20"/>
          <w:szCs w:val="20"/>
        </w:rPr>
        <w:t xml:space="preserve"> Здравоохранения Приморского края  </w:t>
      </w:r>
    </w:p>
    <w:p w:rsidR="00F81035" w:rsidRDefault="00F81035" w:rsidP="00F81035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Союза «Национальная Фармацевтическая Палата»</w:t>
      </w:r>
    </w:p>
    <w:p w:rsidR="008F0FC4" w:rsidRDefault="008F0FC4" w:rsidP="00F81035">
      <w:pPr>
        <w:spacing w:after="0"/>
        <w:rPr>
          <w:rFonts w:cs="Calibri"/>
          <w:sz w:val="20"/>
          <w:szCs w:val="20"/>
        </w:rPr>
      </w:pPr>
    </w:p>
    <w:p w:rsidR="008F0FC4" w:rsidRDefault="008F0FC4" w:rsidP="00F81035">
      <w:pPr>
        <w:spacing w:after="0"/>
        <w:rPr>
          <w:rFonts w:cs="Calibri"/>
          <w:sz w:val="20"/>
          <w:szCs w:val="20"/>
        </w:rPr>
      </w:pPr>
    </w:p>
    <w:p w:rsidR="00217244" w:rsidRDefault="00217244" w:rsidP="00C83DF6">
      <w:pPr>
        <w:spacing w:after="0"/>
        <w:rPr>
          <w:rFonts w:cs="Calibri"/>
          <w:sz w:val="20"/>
          <w:szCs w:val="20"/>
        </w:rPr>
      </w:pPr>
    </w:p>
    <w:p w:rsidR="00217244" w:rsidRPr="00BC32BC" w:rsidRDefault="00217244" w:rsidP="00C83DF6">
      <w:pPr>
        <w:spacing w:after="0"/>
        <w:rPr>
          <w:rFonts w:cs="Calibri"/>
          <w:sz w:val="20"/>
          <w:szCs w:val="20"/>
        </w:rPr>
      </w:pPr>
    </w:p>
    <w:sectPr w:rsidR="00217244" w:rsidRPr="00BC32BC" w:rsidSect="00BB5CD7">
      <w:pgSz w:w="11906" w:h="16838"/>
      <w:pgMar w:top="454" w:right="567" w:bottom="295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7C4F"/>
    <w:multiLevelType w:val="hybridMultilevel"/>
    <w:tmpl w:val="8A3A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D5029"/>
    <w:multiLevelType w:val="hybridMultilevel"/>
    <w:tmpl w:val="8A3A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71D6A"/>
    <w:multiLevelType w:val="multilevel"/>
    <w:tmpl w:val="55D4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584D99"/>
    <w:multiLevelType w:val="multilevel"/>
    <w:tmpl w:val="6310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8F3C54"/>
    <w:multiLevelType w:val="hybridMultilevel"/>
    <w:tmpl w:val="40044426"/>
    <w:styleLink w:val="1"/>
    <w:lvl w:ilvl="0" w:tplc="F844D5D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D7CCB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CC6A28">
      <w:start w:val="1"/>
      <w:numFmt w:val="lowerRoman"/>
      <w:lvlText w:val="%3."/>
      <w:lvlJc w:val="left"/>
      <w:pPr>
        <w:ind w:left="216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7A2C9F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BD40E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5E00AB4">
      <w:start w:val="1"/>
      <w:numFmt w:val="lowerRoman"/>
      <w:lvlText w:val="%6."/>
      <w:lvlJc w:val="left"/>
      <w:pPr>
        <w:ind w:left="432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8EFB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2FA1D9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C838CA">
      <w:start w:val="1"/>
      <w:numFmt w:val="lowerRoman"/>
      <w:lvlText w:val="%9."/>
      <w:lvlJc w:val="left"/>
      <w:pPr>
        <w:ind w:left="648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2EF68A1"/>
    <w:multiLevelType w:val="hybridMultilevel"/>
    <w:tmpl w:val="40044426"/>
    <w:numStyleLink w:val="1"/>
  </w:abstractNum>
  <w:abstractNum w:abstractNumId="6">
    <w:nsid w:val="68DE5F83"/>
    <w:multiLevelType w:val="hybridMultilevel"/>
    <w:tmpl w:val="C442A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785926"/>
    <w:multiLevelType w:val="hybridMultilevel"/>
    <w:tmpl w:val="949E0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82A8C"/>
    <w:rsid w:val="000009FB"/>
    <w:rsid w:val="00024E1E"/>
    <w:rsid w:val="00027197"/>
    <w:rsid w:val="00031471"/>
    <w:rsid w:val="00042BC1"/>
    <w:rsid w:val="00046C88"/>
    <w:rsid w:val="00052425"/>
    <w:rsid w:val="00070FE6"/>
    <w:rsid w:val="00072190"/>
    <w:rsid w:val="0007485B"/>
    <w:rsid w:val="00076484"/>
    <w:rsid w:val="000A21DE"/>
    <w:rsid w:val="000A2B9A"/>
    <w:rsid w:val="000B030F"/>
    <w:rsid w:val="000B2E05"/>
    <w:rsid w:val="000B7E84"/>
    <w:rsid w:val="000D4CCC"/>
    <w:rsid w:val="000E383D"/>
    <w:rsid w:val="000F5E04"/>
    <w:rsid w:val="00101EA8"/>
    <w:rsid w:val="00105878"/>
    <w:rsid w:val="001126CB"/>
    <w:rsid w:val="00117121"/>
    <w:rsid w:val="001174CB"/>
    <w:rsid w:val="00122B84"/>
    <w:rsid w:val="00124E1A"/>
    <w:rsid w:val="0013495B"/>
    <w:rsid w:val="001362F2"/>
    <w:rsid w:val="001414D5"/>
    <w:rsid w:val="00147923"/>
    <w:rsid w:val="00156B86"/>
    <w:rsid w:val="001652F0"/>
    <w:rsid w:val="00167535"/>
    <w:rsid w:val="001772EA"/>
    <w:rsid w:val="00186127"/>
    <w:rsid w:val="00187361"/>
    <w:rsid w:val="00190BD2"/>
    <w:rsid w:val="00192E26"/>
    <w:rsid w:val="00194873"/>
    <w:rsid w:val="001957FD"/>
    <w:rsid w:val="001A1A39"/>
    <w:rsid w:val="001A3119"/>
    <w:rsid w:val="001A45AE"/>
    <w:rsid w:val="001D1714"/>
    <w:rsid w:val="001D2EA4"/>
    <w:rsid w:val="001E7460"/>
    <w:rsid w:val="001F4750"/>
    <w:rsid w:val="001F7C47"/>
    <w:rsid w:val="00217244"/>
    <w:rsid w:val="00230393"/>
    <w:rsid w:val="0023728C"/>
    <w:rsid w:val="00241FB9"/>
    <w:rsid w:val="00242F7A"/>
    <w:rsid w:val="0024417A"/>
    <w:rsid w:val="00246F60"/>
    <w:rsid w:val="00247B22"/>
    <w:rsid w:val="00251A29"/>
    <w:rsid w:val="0028271A"/>
    <w:rsid w:val="00293A4F"/>
    <w:rsid w:val="00294E37"/>
    <w:rsid w:val="002B4E37"/>
    <w:rsid w:val="002B5879"/>
    <w:rsid w:val="002C6B84"/>
    <w:rsid w:val="002D1D60"/>
    <w:rsid w:val="002E43FC"/>
    <w:rsid w:val="002E4DFF"/>
    <w:rsid w:val="002F2A2C"/>
    <w:rsid w:val="002F7971"/>
    <w:rsid w:val="003064CF"/>
    <w:rsid w:val="00315813"/>
    <w:rsid w:val="00325143"/>
    <w:rsid w:val="00327114"/>
    <w:rsid w:val="003578A1"/>
    <w:rsid w:val="003643C4"/>
    <w:rsid w:val="00366B29"/>
    <w:rsid w:val="00383F6A"/>
    <w:rsid w:val="003904BA"/>
    <w:rsid w:val="003A1C33"/>
    <w:rsid w:val="003A3F8B"/>
    <w:rsid w:val="003B6451"/>
    <w:rsid w:val="003C2807"/>
    <w:rsid w:val="003C3259"/>
    <w:rsid w:val="003D4E0C"/>
    <w:rsid w:val="003D73D5"/>
    <w:rsid w:val="003F0D15"/>
    <w:rsid w:val="00412378"/>
    <w:rsid w:val="00414D92"/>
    <w:rsid w:val="00417D43"/>
    <w:rsid w:val="00460A01"/>
    <w:rsid w:val="00464AEF"/>
    <w:rsid w:val="00467A94"/>
    <w:rsid w:val="00471CC4"/>
    <w:rsid w:val="00473F85"/>
    <w:rsid w:val="004748E7"/>
    <w:rsid w:val="00476479"/>
    <w:rsid w:val="004828C1"/>
    <w:rsid w:val="004B3A91"/>
    <w:rsid w:val="004C457F"/>
    <w:rsid w:val="004D0FF0"/>
    <w:rsid w:val="004D1A77"/>
    <w:rsid w:val="004D5F9B"/>
    <w:rsid w:val="004E0765"/>
    <w:rsid w:val="004F3262"/>
    <w:rsid w:val="004F32A5"/>
    <w:rsid w:val="004F413E"/>
    <w:rsid w:val="005245C4"/>
    <w:rsid w:val="00544F27"/>
    <w:rsid w:val="00552D8A"/>
    <w:rsid w:val="00553550"/>
    <w:rsid w:val="0057038B"/>
    <w:rsid w:val="00586619"/>
    <w:rsid w:val="0059413C"/>
    <w:rsid w:val="00595E69"/>
    <w:rsid w:val="005B17E0"/>
    <w:rsid w:val="005C448F"/>
    <w:rsid w:val="005D06A5"/>
    <w:rsid w:val="005D1E1B"/>
    <w:rsid w:val="005D7E12"/>
    <w:rsid w:val="005E383C"/>
    <w:rsid w:val="005E5CB2"/>
    <w:rsid w:val="005F297F"/>
    <w:rsid w:val="005F7780"/>
    <w:rsid w:val="005F77D7"/>
    <w:rsid w:val="006209BF"/>
    <w:rsid w:val="00624252"/>
    <w:rsid w:val="006337FB"/>
    <w:rsid w:val="00642510"/>
    <w:rsid w:val="00651651"/>
    <w:rsid w:val="00653CB0"/>
    <w:rsid w:val="00654610"/>
    <w:rsid w:val="006636F3"/>
    <w:rsid w:val="00671EBE"/>
    <w:rsid w:val="006827F4"/>
    <w:rsid w:val="006920D0"/>
    <w:rsid w:val="006A23AA"/>
    <w:rsid w:val="006A3FF7"/>
    <w:rsid w:val="006D627D"/>
    <w:rsid w:val="006D70EE"/>
    <w:rsid w:val="006E26E3"/>
    <w:rsid w:val="006E5E37"/>
    <w:rsid w:val="006F1884"/>
    <w:rsid w:val="006F3821"/>
    <w:rsid w:val="006F59F5"/>
    <w:rsid w:val="006F6D85"/>
    <w:rsid w:val="007012F7"/>
    <w:rsid w:val="00707698"/>
    <w:rsid w:val="00732B91"/>
    <w:rsid w:val="00733335"/>
    <w:rsid w:val="00752860"/>
    <w:rsid w:val="00752D88"/>
    <w:rsid w:val="00753914"/>
    <w:rsid w:val="007612C6"/>
    <w:rsid w:val="00767314"/>
    <w:rsid w:val="00791DFB"/>
    <w:rsid w:val="007A0FF0"/>
    <w:rsid w:val="007A3B65"/>
    <w:rsid w:val="007A4AF3"/>
    <w:rsid w:val="007B2A0A"/>
    <w:rsid w:val="007C5DF2"/>
    <w:rsid w:val="007D46A0"/>
    <w:rsid w:val="007E054B"/>
    <w:rsid w:val="007E1F63"/>
    <w:rsid w:val="007E5473"/>
    <w:rsid w:val="007E6060"/>
    <w:rsid w:val="007F5F98"/>
    <w:rsid w:val="0082160D"/>
    <w:rsid w:val="00827D7B"/>
    <w:rsid w:val="008316D6"/>
    <w:rsid w:val="00853C02"/>
    <w:rsid w:val="00853D28"/>
    <w:rsid w:val="00857353"/>
    <w:rsid w:val="00871441"/>
    <w:rsid w:val="0087644A"/>
    <w:rsid w:val="008769D2"/>
    <w:rsid w:val="00893AD8"/>
    <w:rsid w:val="00893C48"/>
    <w:rsid w:val="008951E5"/>
    <w:rsid w:val="008A0A0E"/>
    <w:rsid w:val="008A131F"/>
    <w:rsid w:val="008B4BB3"/>
    <w:rsid w:val="008D08F4"/>
    <w:rsid w:val="008D1E35"/>
    <w:rsid w:val="008D5C2B"/>
    <w:rsid w:val="008E38F3"/>
    <w:rsid w:val="008E7C04"/>
    <w:rsid w:val="008F0FC4"/>
    <w:rsid w:val="008F5225"/>
    <w:rsid w:val="00902F85"/>
    <w:rsid w:val="00905413"/>
    <w:rsid w:val="00911A42"/>
    <w:rsid w:val="009170E6"/>
    <w:rsid w:val="00935321"/>
    <w:rsid w:val="00935F5A"/>
    <w:rsid w:val="009434C1"/>
    <w:rsid w:val="009502D6"/>
    <w:rsid w:val="00953CE6"/>
    <w:rsid w:val="00961EC7"/>
    <w:rsid w:val="009764A1"/>
    <w:rsid w:val="009861AB"/>
    <w:rsid w:val="009934F7"/>
    <w:rsid w:val="009939EB"/>
    <w:rsid w:val="009A11D7"/>
    <w:rsid w:val="009B3179"/>
    <w:rsid w:val="009B4838"/>
    <w:rsid w:val="009B5192"/>
    <w:rsid w:val="009C3621"/>
    <w:rsid w:val="009D0840"/>
    <w:rsid w:val="009E438F"/>
    <w:rsid w:val="00A057E2"/>
    <w:rsid w:val="00A10E79"/>
    <w:rsid w:val="00A24507"/>
    <w:rsid w:val="00A275A1"/>
    <w:rsid w:val="00A45DDF"/>
    <w:rsid w:val="00A76A44"/>
    <w:rsid w:val="00A85C89"/>
    <w:rsid w:val="00AB4C38"/>
    <w:rsid w:val="00AC29A7"/>
    <w:rsid w:val="00AF06A3"/>
    <w:rsid w:val="00AF4F6D"/>
    <w:rsid w:val="00B0075A"/>
    <w:rsid w:val="00B01CED"/>
    <w:rsid w:val="00B01EED"/>
    <w:rsid w:val="00B279FB"/>
    <w:rsid w:val="00B31B5F"/>
    <w:rsid w:val="00B35FE9"/>
    <w:rsid w:val="00B50A9D"/>
    <w:rsid w:val="00B5255D"/>
    <w:rsid w:val="00B66A9B"/>
    <w:rsid w:val="00B74CF3"/>
    <w:rsid w:val="00B77CF2"/>
    <w:rsid w:val="00B805ED"/>
    <w:rsid w:val="00B81151"/>
    <w:rsid w:val="00B82A8C"/>
    <w:rsid w:val="00B82CBE"/>
    <w:rsid w:val="00BA4D14"/>
    <w:rsid w:val="00BA5DDD"/>
    <w:rsid w:val="00BB071C"/>
    <w:rsid w:val="00BB5CD7"/>
    <w:rsid w:val="00BC32BC"/>
    <w:rsid w:val="00BC6965"/>
    <w:rsid w:val="00BD0C06"/>
    <w:rsid w:val="00BE0D00"/>
    <w:rsid w:val="00C07B84"/>
    <w:rsid w:val="00C10819"/>
    <w:rsid w:val="00C15A9B"/>
    <w:rsid w:val="00C22F58"/>
    <w:rsid w:val="00C447E3"/>
    <w:rsid w:val="00C50E08"/>
    <w:rsid w:val="00C72B62"/>
    <w:rsid w:val="00C8168D"/>
    <w:rsid w:val="00C83DF6"/>
    <w:rsid w:val="00C87F09"/>
    <w:rsid w:val="00C9758D"/>
    <w:rsid w:val="00CA4A73"/>
    <w:rsid w:val="00CA6AD1"/>
    <w:rsid w:val="00CA715A"/>
    <w:rsid w:val="00CB270C"/>
    <w:rsid w:val="00CB2CEB"/>
    <w:rsid w:val="00CC58E3"/>
    <w:rsid w:val="00CD5A9A"/>
    <w:rsid w:val="00CE32CB"/>
    <w:rsid w:val="00CE4F57"/>
    <w:rsid w:val="00CE4FC0"/>
    <w:rsid w:val="00CE7295"/>
    <w:rsid w:val="00CE7DCF"/>
    <w:rsid w:val="00D011D0"/>
    <w:rsid w:val="00D47748"/>
    <w:rsid w:val="00D6191A"/>
    <w:rsid w:val="00D711CD"/>
    <w:rsid w:val="00D71FED"/>
    <w:rsid w:val="00D73236"/>
    <w:rsid w:val="00D83632"/>
    <w:rsid w:val="00D9391F"/>
    <w:rsid w:val="00DA1DCA"/>
    <w:rsid w:val="00DA1FFC"/>
    <w:rsid w:val="00DB51B2"/>
    <w:rsid w:val="00DC6B28"/>
    <w:rsid w:val="00DD1014"/>
    <w:rsid w:val="00DD7F38"/>
    <w:rsid w:val="00DF36B1"/>
    <w:rsid w:val="00DF7F1F"/>
    <w:rsid w:val="00E2757A"/>
    <w:rsid w:val="00E27876"/>
    <w:rsid w:val="00E43C89"/>
    <w:rsid w:val="00E446CD"/>
    <w:rsid w:val="00E47D22"/>
    <w:rsid w:val="00E523F9"/>
    <w:rsid w:val="00E563FF"/>
    <w:rsid w:val="00E72B0C"/>
    <w:rsid w:val="00E80EAB"/>
    <w:rsid w:val="00E86330"/>
    <w:rsid w:val="00E9405F"/>
    <w:rsid w:val="00E95F4A"/>
    <w:rsid w:val="00EA03BA"/>
    <w:rsid w:val="00EA1AA9"/>
    <w:rsid w:val="00EB1840"/>
    <w:rsid w:val="00EB4037"/>
    <w:rsid w:val="00EC5CCB"/>
    <w:rsid w:val="00EC68B2"/>
    <w:rsid w:val="00EC6A84"/>
    <w:rsid w:val="00ED286B"/>
    <w:rsid w:val="00EE3158"/>
    <w:rsid w:val="00EF5C13"/>
    <w:rsid w:val="00EF782C"/>
    <w:rsid w:val="00F01488"/>
    <w:rsid w:val="00F01F40"/>
    <w:rsid w:val="00F042EF"/>
    <w:rsid w:val="00F0449C"/>
    <w:rsid w:val="00F0546B"/>
    <w:rsid w:val="00F07A1C"/>
    <w:rsid w:val="00F1066B"/>
    <w:rsid w:val="00F26FAF"/>
    <w:rsid w:val="00F417D2"/>
    <w:rsid w:val="00F635FC"/>
    <w:rsid w:val="00F81035"/>
    <w:rsid w:val="00F83A46"/>
    <w:rsid w:val="00F848EC"/>
    <w:rsid w:val="00F9360A"/>
    <w:rsid w:val="00FB0057"/>
    <w:rsid w:val="00FC6B5B"/>
    <w:rsid w:val="00FE2145"/>
    <w:rsid w:val="00FE28C0"/>
    <w:rsid w:val="00FE333A"/>
    <w:rsid w:val="00FE4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8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BB5C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72B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5B17E0"/>
    <w:pPr>
      <w:jc w:val="both"/>
    </w:pPr>
    <w:rPr>
      <w:rFonts w:eastAsia="Times New Roman"/>
      <w:sz w:val="28"/>
    </w:rPr>
  </w:style>
  <w:style w:type="character" w:customStyle="1" w:styleId="a4">
    <w:name w:val="Основной текст Знак"/>
    <w:basedOn w:val="a0"/>
    <w:link w:val="a3"/>
    <w:rsid w:val="005B17E0"/>
    <w:rPr>
      <w:rFonts w:eastAsia="Times New Roman"/>
      <w:sz w:val="28"/>
      <w:lang w:val="ru-RU" w:eastAsia="ru-RU" w:bidi="ar-SA"/>
    </w:rPr>
  </w:style>
  <w:style w:type="table" w:styleId="a5">
    <w:name w:val="Table Grid"/>
    <w:basedOn w:val="a1"/>
    <w:uiPriority w:val="59"/>
    <w:rsid w:val="00EA03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D4C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D4CC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B5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51B2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basedOn w:val="a0"/>
    <w:uiPriority w:val="99"/>
    <w:unhideWhenUsed/>
    <w:rsid w:val="0007648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CD5A9A"/>
    <w:rPr>
      <w:color w:val="800080"/>
      <w:u w:val="single"/>
    </w:rPr>
  </w:style>
  <w:style w:type="character" w:customStyle="1" w:styleId="apple-converted-space">
    <w:name w:val="apple-converted-space"/>
    <w:basedOn w:val="a0"/>
    <w:rsid w:val="006E26E3"/>
  </w:style>
  <w:style w:type="paragraph" w:styleId="ac">
    <w:name w:val="List Paragraph"/>
    <w:uiPriority w:val="34"/>
    <w:qFormat/>
    <w:rsid w:val="00BA5DD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bdr w:val="nil"/>
    </w:rPr>
  </w:style>
  <w:style w:type="numbering" w:customStyle="1" w:styleId="1">
    <w:name w:val="Импортированный стиль 1"/>
    <w:rsid w:val="00BA5DDD"/>
    <w:pPr>
      <w:numPr>
        <w:numId w:val="2"/>
      </w:numPr>
    </w:pPr>
  </w:style>
  <w:style w:type="character" w:customStyle="1" w:styleId="20">
    <w:name w:val="Заголовок 2 Знак"/>
    <w:basedOn w:val="a0"/>
    <w:link w:val="2"/>
    <w:uiPriority w:val="9"/>
    <w:rsid w:val="00E72B0C"/>
    <w:rPr>
      <w:rFonts w:eastAsia="Times New Roman"/>
      <w:b/>
      <w:bCs/>
      <w:sz w:val="36"/>
      <w:szCs w:val="36"/>
    </w:rPr>
  </w:style>
  <w:style w:type="character" w:customStyle="1" w:styleId="11">
    <w:name w:val="Заголовок 1 Знак"/>
    <w:basedOn w:val="a0"/>
    <w:link w:val="10"/>
    <w:uiPriority w:val="9"/>
    <w:rsid w:val="00BB5C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7189">
              <w:marLeft w:val="0"/>
              <w:marRight w:val="0"/>
              <w:marTop w:val="419"/>
              <w:marBottom w:val="4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7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67CDD-F392-4D32-86A0-E069E3C6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Links>
    <vt:vector size="60" baseType="variant">
      <vt:variant>
        <vt:i4>7602232</vt:i4>
      </vt:variant>
      <vt:variant>
        <vt:i4>27</vt:i4>
      </vt:variant>
      <vt:variant>
        <vt:i4>0</vt:i4>
      </vt:variant>
      <vt:variant>
        <vt:i4>5</vt:i4>
      </vt:variant>
      <vt:variant>
        <vt:lpwstr>http://www.pharmvestnik.ru/</vt:lpwstr>
      </vt:variant>
      <vt:variant>
        <vt:lpwstr/>
      </vt:variant>
      <vt:variant>
        <vt:i4>655373</vt:i4>
      </vt:variant>
      <vt:variant>
        <vt:i4>24</vt:i4>
      </vt:variant>
      <vt:variant>
        <vt:i4>0</vt:i4>
      </vt:variant>
      <vt:variant>
        <vt:i4>5</vt:i4>
      </vt:variant>
      <vt:variant>
        <vt:lpwstr>http://www.primorsky.ru/</vt:lpwstr>
      </vt:variant>
      <vt:variant>
        <vt:lpwstr/>
      </vt:variant>
      <vt:variant>
        <vt:i4>1704001</vt:i4>
      </vt:variant>
      <vt:variant>
        <vt:i4>21</vt:i4>
      </vt:variant>
      <vt:variant>
        <vt:i4>0</vt:i4>
      </vt:variant>
      <vt:variant>
        <vt:i4>5</vt:i4>
      </vt:variant>
      <vt:variant>
        <vt:lpwstr>http://primfarma.ru/</vt:lpwstr>
      </vt:variant>
      <vt:variant>
        <vt:lpwstr/>
      </vt:variant>
      <vt:variant>
        <vt:i4>6881328</vt:i4>
      </vt:variant>
      <vt:variant>
        <vt:i4>18</vt:i4>
      </vt:variant>
      <vt:variant>
        <vt:i4>0</vt:i4>
      </vt:variant>
      <vt:variant>
        <vt:i4>5</vt:i4>
      </vt:variant>
      <vt:variant>
        <vt:lpwstr>http://www.tgmu.ru/</vt:lpwstr>
      </vt:variant>
      <vt:variant>
        <vt:lpwstr/>
      </vt:variant>
      <vt:variant>
        <vt:i4>69861401</vt:i4>
      </vt:variant>
      <vt:variant>
        <vt:i4>15</vt:i4>
      </vt:variant>
      <vt:variant>
        <vt:i4>0</vt:i4>
      </vt:variant>
      <vt:variant>
        <vt:i4>5</vt:i4>
      </vt:variant>
      <vt:variant>
        <vt:lpwstr>https://sopha.ru/events/семинар-по-вопросам-практической-фармации-репродуктивные-аспекты-избыточной-массы-тела,-изменения-в-законодательстве-для-аптек.html</vt:lpwstr>
      </vt:variant>
      <vt:variant>
        <vt:lpwstr/>
      </vt:variant>
      <vt:variant>
        <vt:i4>6357089</vt:i4>
      </vt:variant>
      <vt:variant>
        <vt:i4>12</vt:i4>
      </vt:variant>
      <vt:variant>
        <vt:i4>0</vt:i4>
      </vt:variant>
      <vt:variant>
        <vt:i4>5</vt:i4>
      </vt:variant>
      <vt:variant>
        <vt:lpwstr>https://pharmznanie.ru/webinar/view/sovremennye-lekarstvennye-formy-i-sistemy-dostavki-lekarstvennyh-sredstv-24-02</vt:lpwstr>
      </vt:variant>
      <vt:variant>
        <vt:lpwstr/>
      </vt:variant>
      <vt:variant>
        <vt:i4>1704018</vt:i4>
      </vt:variant>
      <vt:variant>
        <vt:i4>9</vt:i4>
      </vt:variant>
      <vt:variant>
        <vt:i4>0</vt:i4>
      </vt:variant>
      <vt:variant>
        <vt:i4>5</vt:i4>
      </vt:variant>
      <vt:variant>
        <vt:lpwstr>https://pharmznanie.ru/webinar/view/obespechenie-uslovii-hraneniya-lekarstvennih-sredstv-kak-garantiya-sohraneniya-ih-kachestva-08-02</vt:lpwstr>
      </vt:variant>
      <vt:variant>
        <vt:lpwstr/>
      </vt:variant>
      <vt:variant>
        <vt:i4>3670134</vt:i4>
      </vt:variant>
      <vt:variant>
        <vt:i4>6</vt:i4>
      </vt:variant>
      <vt:variant>
        <vt:i4>0</vt:i4>
      </vt:variant>
      <vt:variant>
        <vt:i4>5</vt:i4>
      </vt:variant>
      <vt:variant>
        <vt:lpwstr>https://pharmznanie.ru/webinar/view/otsenka-effektivnosti-trudovoi-deyatel-nosti-personala-aptechnih-organizatsii-26-02</vt:lpwstr>
      </vt:variant>
      <vt:variant>
        <vt:lpwstr/>
      </vt:variant>
      <vt:variant>
        <vt:i4>5111877</vt:i4>
      </vt:variant>
      <vt:variant>
        <vt:i4>3</vt:i4>
      </vt:variant>
      <vt:variant>
        <vt:i4>0</vt:i4>
      </vt:variant>
      <vt:variant>
        <vt:i4>5</vt:i4>
      </vt:variant>
      <vt:variant>
        <vt:lpwstr>https://pharmznanie.ru/webinar/view/principy-racionalnoy-antibiotikoterapii-13-02</vt:lpwstr>
      </vt:variant>
      <vt:variant>
        <vt:lpwstr/>
      </vt:variant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https://pharmedu.ru/vazhnye-dlya-farmrynka-izmeneniya-v-zakonodatelstve-v-2018-godu/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А11</dc:creator>
  <cp:lastModifiedBy>Наталья</cp:lastModifiedBy>
  <cp:revision>6</cp:revision>
  <cp:lastPrinted>2021-03-25T11:18:00Z</cp:lastPrinted>
  <dcterms:created xsi:type="dcterms:W3CDTF">2021-05-17T14:49:00Z</dcterms:created>
  <dcterms:modified xsi:type="dcterms:W3CDTF">2021-05-26T13:00:00Z</dcterms:modified>
</cp:coreProperties>
</file>