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53" w:rsidRPr="00AD35C0" w:rsidRDefault="00541653" w:rsidP="00541653">
      <w:pPr>
        <w:tabs>
          <w:tab w:val="left" w:pos="4440"/>
        </w:tabs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D35C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4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AD35C0">
        <w:rPr>
          <w:rFonts w:ascii="Times New Roman" w:hAnsi="Times New Roman" w:cs="Times New Roman"/>
          <w:b/>
          <w:sz w:val="24"/>
          <w:szCs w:val="24"/>
        </w:rPr>
        <w:t xml:space="preserve"> семинара для кадастровых инженеров</w:t>
      </w:r>
    </w:p>
    <w:p w:rsidR="00541653" w:rsidRPr="007F1E6A" w:rsidRDefault="00541653" w:rsidP="007F1E6A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C9">
        <w:rPr>
          <w:rFonts w:ascii="Times New Roman" w:hAnsi="Times New Roman" w:cs="Times New Roman"/>
          <w:b/>
          <w:sz w:val="24"/>
          <w:szCs w:val="24"/>
        </w:rPr>
        <w:t>«</w:t>
      </w:r>
      <w:r w:rsidR="00663062" w:rsidRPr="00663062">
        <w:rPr>
          <w:rFonts w:ascii="Times New Roman" w:hAnsi="Times New Roman" w:cs="Times New Roman"/>
          <w:b/>
          <w:sz w:val="24"/>
          <w:szCs w:val="24"/>
        </w:rPr>
        <w:t xml:space="preserve">Практические вопросы взаимодействия с </w:t>
      </w:r>
      <w:proofErr w:type="spellStart"/>
      <w:r w:rsidR="00663062" w:rsidRPr="00663062">
        <w:rPr>
          <w:rFonts w:ascii="Times New Roman" w:hAnsi="Times New Roman" w:cs="Times New Roman"/>
          <w:b/>
          <w:sz w:val="24"/>
          <w:szCs w:val="24"/>
        </w:rPr>
        <w:t>Росреестром</w:t>
      </w:r>
      <w:proofErr w:type="spellEnd"/>
      <w:r w:rsidR="006C31FA">
        <w:rPr>
          <w:rFonts w:ascii="Times New Roman" w:hAnsi="Times New Roman" w:cs="Times New Roman"/>
          <w:b/>
          <w:sz w:val="24"/>
          <w:szCs w:val="24"/>
        </w:rPr>
        <w:t xml:space="preserve"> и формирование результатов кадастровой деятельности.</w:t>
      </w:r>
      <w:r w:rsidR="007F1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1FA">
        <w:rPr>
          <w:rFonts w:ascii="Times New Roman" w:hAnsi="Times New Roman" w:cs="Times New Roman"/>
          <w:b/>
          <w:sz w:val="24"/>
          <w:szCs w:val="24"/>
        </w:rPr>
        <w:t>Реформа</w:t>
      </w:r>
      <w:r w:rsidR="00663062">
        <w:rPr>
          <w:rFonts w:ascii="Times New Roman" w:hAnsi="Times New Roman" w:cs="Times New Roman"/>
          <w:b/>
          <w:sz w:val="24"/>
          <w:szCs w:val="24"/>
        </w:rPr>
        <w:t xml:space="preserve"> ГКН</w:t>
      </w:r>
      <w:r w:rsidR="007F1E6A">
        <w:rPr>
          <w:rFonts w:ascii="Times New Roman" w:hAnsi="Times New Roman" w:cs="Times New Roman"/>
          <w:b/>
          <w:sz w:val="24"/>
          <w:szCs w:val="24"/>
        </w:rPr>
        <w:t xml:space="preserve"> в 2016 г</w:t>
      </w:r>
      <w:r w:rsidR="006C31FA">
        <w:rPr>
          <w:rFonts w:ascii="Times New Roman" w:hAnsi="Times New Roman" w:cs="Times New Roman"/>
          <w:b/>
          <w:sz w:val="24"/>
          <w:szCs w:val="24"/>
        </w:rPr>
        <w:t>.»</w:t>
      </w:r>
    </w:p>
    <w:p w:rsidR="000D7BA4" w:rsidRDefault="00283726" w:rsidP="00663062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F1E6A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r w:rsidR="000D7BA4" w:rsidRPr="000D7BA4">
        <w:rPr>
          <w:rFonts w:ascii="Times New Roman" w:hAnsi="Times New Roman" w:cs="Times New Roman"/>
          <w:sz w:val="24"/>
          <w:szCs w:val="24"/>
        </w:rPr>
        <w:t>г. Ростов-на-Дону, проспект Буденновский</w:t>
      </w:r>
      <w:r w:rsidR="000D7BA4">
        <w:rPr>
          <w:rFonts w:ascii="Times New Roman" w:hAnsi="Times New Roman" w:cs="Times New Roman"/>
          <w:sz w:val="24"/>
          <w:szCs w:val="24"/>
        </w:rPr>
        <w:t xml:space="preserve">, </w:t>
      </w:r>
      <w:r w:rsidR="000D7BA4" w:rsidRPr="000D7BA4">
        <w:rPr>
          <w:rFonts w:ascii="Times New Roman" w:hAnsi="Times New Roman" w:cs="Times New Roman"/>
          <w:sz w:val="24"/>
          <w:szCs w:val="24"/>
        </w:rPr>
        <w:t>д.59</w:t>
      </w:r>
      <w:r w:rsidR="000D7BA4">
        <w:rPr>
          <w:rFonts w:ascii="Times New Roman" w:hAnsi="Times New Roman" w:cs="Times New Roman"/>
          <w:sz w:val="24"/>
          <w:szCs w:val="24"/>
        </w:rPr>
        <w:t xml:space="preserve"> (конгресс-отель </w:t>
      </w:r>
      <w:r w:rsidR="000D7BA4" w:rsidRPr="000D7B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7BA4" w:rsidRPr="000D7BA4">
        <w:rPr>
          <w:rFonts w:ascii="Times New Roman" w:hAnsi="Times New Roman" w:cs="Times New Roman"/>
          <w:sz w:val="24"/>
          <w:szCs w:val="24"/>
        </w:rPr>
        <w:t>Маринс</w:t>
      </w:r>
      <w:proofErr w:type="spellEnd"/>
      <w:r w:rsidR="000D7BA4" w:rsidRPr="000D7BA4">
        <w:rPr>
          <w:rFonts w:ascii="Times New Roman" w:hAnsi="Times New Roman" w:cs="Times New Roman"/>
          <w:sz w:val="24"/>
          <w:szCs w:val="24"/>
        </w:rPr>
        <w:t xml:space="preserve"> Парк Отель Ростов», конференц-зал «Сочи»)</w:t>
      </w:r>
    </w:p>
    <w:p w:rsidR="00283726" w:rsidRDefault="00283726" w:rsidP="00663062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время: 27.04.2016 (среда), 10.00 – 10.30 (регистрация участников), 10.30 (</w:t>
      </w:r>
      <w:r w:rsidR="0040268E">
        <w:rPr>
          <w:rFonts w:ascii="Times New Roman" w:hAnsi="Times New Roman" w:cs="Times New Roman"/>
          <w:sz w:val="24"/>
          <w:szCs w:val="24"/>
        </w:rPr>
        <w:t>начало семинара)</w:t>
      </w:r>
    </w:p>
    <w:p w:rsidR="00541653" w:rsidRDefault="00482F86" w:rsidP="00663062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семинара: 2.5</w:t>
      </w:r>
      <w:r w:rsidR="0001402E">
        <w:rPr>
          <w:rFonts w:ascii="Times New Roman" w:hAnsi="Times New Roman" w:cs="Times New Roman"/>
          <w:sz w:val="24"/>
          <w:szCs w:val="24"/>
        </w:rPr>
        <w:t>-3</w:t>
      </w:r>
      <w:r w:rsidR="00541653" w:rsidRPr="009144F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63062" w:rsidRPr="00663062" w:rsidRDefault="00663062" w:rsidP="00663062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1417"/>
        <w:gridCol w:w="3289"/>
      </w:tblGrid>
      <w:tr w:rsidR="00541653" w:rsidRPr="009144F0" w:rsidTr="00AE0017">
        <w:trPr>
          <w:trHeight w:val="4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653" w:rsidRPr="009144F0" w:rsidRDefault="00541653" w:rsidP="00AE001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F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53" w:rsidRPr="009144F0" w:rsidRDefault="00541653" w:rsidP="007F1E6A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F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53" w:rsidRPr="009144F0" w:rsidRDefault="00541653" w:rsidP="00AE001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F0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41653" w:rsidRPr="009144F0" w:rsidTr="00482F86">
        <w:trPr>
          <w:trHeight w:val="25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653" w:rsidRPr="009144F0" w:rsidRDefault="00541653" w:rsidP="00482F86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44F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53" w:rsidRPr="009144F0" w:rsidRDefault="00541653" w:rsidP="007F1E6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F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53" w:rsidRPr="009144F0" w:rsidRDefault="00482F86" w:rsidP="00AE00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653" w:rsidRPr="009144F0" w:rsidTr="00507DD0">
        <w:trPr>
          <w:trHeight w:val="153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653" w:rsidRPr="009144F0" w:rsidRDefault="00541653" w:rsidP="00AE001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44F0">
              <w:rPr>
                <w:rFonts w:ascii="Times New Roman" w:hAnsi="Times New Roman" w:cs="Times New Roman"/>
                <w:sz w:val="24"/>
                <w:szCs w:val="24"/>
              </w:rPr>
              <w:t>Открытие семинара, приветственное слово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53" w:rsidRPr="009144F0" w:rsidRDefault="00541653" w:rsidP="007F1E6A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r w:rsidRPr="009144F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53" w:rsidRPr="007F1E6A" w:rsidRDefault="005D2FE0" w:rsidP="005D2FE0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«ФКП Росреестра по Ростовской обл.», п</w:t>
            </w:r>
            <w:r w:rsidR="007E1254">
              <w:rPr>
                <w:rFonts w:ascii="Times New Roman" w:hAnsi="Times New Roman" w:cs="Times New Roman"/>
                <w:sz w:val="24"/>
                <w:szCs w:val="24"/>
              </w:rPr>
              <w:t>редставители</w:t>
            </w:r>
            <w:r w:rsidR="00541653"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41653" w:rsidRPr="007F1E6A"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 w:rsidR="00541653" w:rsidRPr="007F1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402E" w:rsidRPr="009144F0" w:rsidTr="00663062">
        <w:trPr>
          <w:trHeight w:val="9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2E" w:rsidRPr="007F1E6A" w:rsidRDefault="0001402E" w:rsidP="0001402E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вопросы взаимодействия с </w:t>
            </w:r>
            <w:proofErr w:type="spellStart"/>
            <w:r w:rsidRPr="00663062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663062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результатов кадастровой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E" w:rsidRPr="007F1E6A" w:rsidRDefault="0001402E" w:rsidP="0001402E">
            <w:pPr>
              <w:spacing w:after="160" w:line="252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2E" w:rsidRDefault="0001402E" w:rsidP="0001402E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1E6A"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 w:rsidRPr="007F1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02E" w:rsidRPr="007F1E6A" w:rsidRDefault="0001402E" w:rsidP="0001402E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54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A951B6" w:rsidRPr="009144F0" w:rsidTr="005E6A69">
        <w:trPr>
          <w:trHeight w:val="9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B6" w:rsidRPr="0001402E" w:rsidRDefault="00A951B6" w:rsidP="00A951B6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B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законодательства в 2016-2017 </w:t>
            </w:r>
            <w:proofErr w:type="spellStart"/>
            <w:r w:rsidRPr="002315B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315BA">
              <w:rPr>
                <w:rFonts w:ascii="Times New Roman" w:hAnsi="Times New Roman" w:cs="Times New Roman"/>
                <w:sz w:val="24"/>
                <w:szCs w:val="24"/>
              </w:rPr>
              <w:t>. в области кадастровых отношений, кадастрового учета и регистрации прав.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Pr="007F1E6A" w:rsidRDefault="00A951B6" w:rsidP="00A951B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Default="00A951B6" w:rsidP="00A951B6">
            <w:pPr>
              <w:spacing w:after="0"/>
              <w:ind w:right="28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>
              <w:t>СРО "Кадастровые инженеры юга"</w:t>
            </w:r>
          </w:p>
          <w:p w:rsidR="00A951B6" w:rsidRDefault="00A951B6" w:rsidP="00A951B6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Высокинская</w:t>
            </w:r>
            <w:proofErr w:type="spellEnd"/>
            <w:r>
              <w:t xml:space="preserve"> Г.Д.</w:t>
            </w:r>
          </w:p>
        </w:tc>
      </w:tr>
      <w:tr w:rsidR="00A951B6" w:rsidRPr="009144F0" w:rsidTr="00770BD7">
        <w:trPr>
          <w:trHeight w:val="9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Pr="007F1E6A" w:rsidRDefault="00A951B6" w:rsidP="00A951B6">
            <w:pPr>
              <w:spacing w:after="160" w:line="252" w:lineRule="auto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СРО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 w:rsidRPr="00E62D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>. Особенности регулирования кадастровой деятельности в связи с принятием Федерального закона № 452-ФЗ от 30.12.2015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Pr="007F1E6A" w:rsidRDefault="00A951B6" w:rsidP="00A951B6">
            <w:pPr>
              <w:spacing w:after="160" w:line="252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Pr="00C64C9F" w:rsidRDefault="00A951B6" w:rsidP="00A951B6">
            <w:pPr>
              <w:spacing w:after="160" w:line="252" w:lineRule="auto"/>
              <w:ind w:right="283"/>
              <w:contextualSpacing/>
              <w:jc w:val="center"/>
            </w:pPr>
            <w:r>
              <w:t>Руководитель подразделения А СРО "Кадастровые инженеры" по Ростовской обл. Базаров В.А.</w:t>
            </w:r>
          </w:p>
        </w:tc>
      </w:tr>
      <w:tr w:rsidR="00A951B6" w:rsidRPr="009144F0" w:rsidTr="00AE0017">
        <w:trPr>
          <w:trHeight w:val="129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B6" w:rsidRPr="007E1254" w:rsidRDefault="00A951B6" w:rsidP="00A951B6">
            <w:pPr>
              <w:spacing w:after="0"/>
              <w:ind w:righ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254">
              <w:rPr>
                <w:rFonts w:ascii="Times New Roman" w:hAnsi="Times New Roman" w:cs="Times New Roman"/>
                <w:i/>
                <w:sz w:val="24"/>
                <w:szCs w:val="24"/>
              </w:rPr>
              <w:t>Тему выбирает выступающий.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Pr="007F1E6A" w:rsidRDefault="00A951B6" w:rsidP="00A951B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Pr="007F1E6A" w:rsidRDefault="00A951B6" w:rsidP="00A951B6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ФГБУ «ФКП Росреестра по Ростовской обл.» </w:t>
            </w:r>
          </w:p>
        </w:tc>
      </w:tr>
      <w:tr w:rsidR="00A951B6" w:rsidRPr="009144F0" w:rsidTr="00F250FF">
        <w:trPr>
          <w:trHeight w:val="9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B6" w:rsidRPr="00C23E02" w:rsidRDefault="00A951B6" w:rsidP="00A951B6">
            <w:pPr>
              <w:spacing w:after="0"/>
              <w:ind w:right="283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66306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«Простые решения сложных задач»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(учет изменений в электронном виде, подготовка графической части документов кадастрового учета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-Гео», </w:t>
            </w:r>
            <w:r w:rsidRPr="00663062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/обработка сведений ГКН, ЕГРП, ФИР ГКН и ЕГРП, подпись документов ЭЦП и др.)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Pr="007F1E6A" w:rsidRDefault="00A951B6" w:rsidP="00A951B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Default="00A951B6" w:rsidP="00A951B6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7F1E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1E6A"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 w:rsidRPr="007F1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1B6" w:rsidRPr="007F1E6A" w:rsidRDefault="00A951B6" w:rsidP="00A951B6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А.С.</w:t>
            </w:r>
          </w:p>
        </w:tc>
      </w:tr>
      <w:tr w:rsidR="00A951B6" w:rsidRPr="009144F0" w:rsidTr="00507DD0">
        <w:trPr>
          <w:trHeight w:val="27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B6" w:rsidRPr="009144F0" w:rsidRDefault="00A951B6" w:rsidP="00A951B6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участников семинара.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Default="00A951B6" w:rsidP="00A951B6">
            <w:pPr>
              <w:spacing w:after="160" w:line="252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Default="00A951B6" w:rsidP="00A951B6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A951B6" w:rsidRPr="009144F0" w:rsidTr="00663062">
        <w:trPr>
          <w:trHeight w:val="4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B6" w:rsidRPr="009144F0" w:rsidRDefault="00A951B6" w:rsidP="00A951B6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44F0"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мероприятия. Подведение итогов.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Pr="009144F0" w:rsidRDefault="00A951B6" w:rsidP="00A951B6">
            <w:pPr>
              <w:spacing w:after="160" w:line="252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144F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B6" w:rsidRPr="009144F0" w:rsidRDefault="00A951B6" w:rsidP="00A951B6">
            <w:pPr>
              <w:spacing w:after="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«ТехноКад»</w:t>
            </w:r>
          </w:p>
        </w:tc>
      </w:tr>
    </w:tbl>
    <w:p w:rsidR="00541653" w:rsidRDefault="00541653" w:rsidP="00663062">
      <w:pPr>
        <w:tabs>
          <w:tab w:val="left" w:pos="795"/>
        </w:tabs>
        <w:spacing w:after="0"/>
        <w:ind w:right="283"/>
        <w:rPr>
          <w:rFonts w:ascii="Calibri" w:hAnsi="Calibri"/>
        </w:rPr>
      </w:pPr>
    </w:p>
    <w:p w:rsidR="00C129C4" w:rsidRPr="007F1E6A" w:rsidRDefault="00541653" w:rsidP="007F1E6A">
      <w:pPr>
        <w:spacing w:after="0"/>
        <w:ind w:right="283"/>
        <w:jc w:val="both"/>
        <w:rPr>
          <w:rFonts w:ascii="Calibri" w:hAnsi="Calibri"/>
        </w:rPr>
      </w:pPr>
      <w:r w:rsidRPr="00AD35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* </w:t>
      </w:r>
      <w:r w:rsidRPr="00AD35C0">
        <w:rPr>
          <w:rFonts w:ascii="Calibri" w:hAnsi="Calibri"/>
        </w:rPr>
        <w:t>Замечания и п</w:t>
      </w:r>
      <w:r w:rsidR="0001402E">
        <w:rPr>
          <w:rFonts w:ascii="Calibri" w:hAnsi="Calibri"/>
        </w:rPr>
        <w:t>редложения</w:t>
      </w:r>
      <w:r w:rsidRPr="00AD35C0">
        <w:rPr>
          <w:rFonts w:ascii="Calibri" w:hAnsi="Calibri"/>
        </w:rPr>
        <w:t xml:space="preserve"> по программе семинара просим направлять на адрес </w:t>
      </w:r>
      <w:proofErr w:type="spellStart"/>
      <w:r w:rsidRPr="00AD35C0">
        <w:rPr>
          <w:rFonts w:ascii="Calibri" w:hAnsi="Calibri"/>
        </w:rPr>
        <w:t>эл.почты</w:t>
      </w:r>
      <w:proofErr w:type="spellEnd"/>
      <w:r w:rsidRPr="00AD35C0">
        <w:rPr>
          <w:rFonts w:ascii="Calibri" w:hAnsi="Calibri"/>
        </w:rPr>
        <w:t xml:space="preserve">: </w:t>
      </w:r>
      <w:hyperlink r:id="rId8" w:history="1">
        <w:r w:rsidRPr="00AD35C0">
          <w:rPr>
            <w:rStyle w:val="ab"/>
            <w:rFonts w:ascii="Calibri" w:hAnsi="Calibri"/>
          </w:rPr>
          <w:t>bon@technokad.ru</w:t>
        </w:r>
      </w:hyperlink>
      <w:r w:rsidR="007F1E6A">
        <w:rPr>
          <w:rFonts w:ascii="Calibri" w:hAnsi="Calibri"/>
        </w:rPr>
        <w:t xml:space="preserve"> </w:t>
      </w:r>
      <w:proofErr w:type="spellStart"/>
      <w:r w:rsidR="007F1E6A">
        <w:rPr>
          <w:rFonts w:ascii="Calibri" w:hAnsi="Calibri"/>
        </w:rPr>
        <w:t>Бересневу</w:t>
      </w:r>
      <w:proofErr w:type="spellEnd"/>
      <w:r w:rsidR="007F1E6A">
        <w:rPr>
          <w:rFonts w:ascii="Calibri" w:hAnsi="Calibri"/>
        </w:rPr>
        <w:t xml:space="preserve"> Олегу, тел. </w:t>
      </w:r>
      <w:r w:rsidR="007F1E6A" w:rsidRPr="007F1E6A">
        <w:rPr>
          <w:rFonts w:ascii="Calibri" w:hAnsi="Calibri"/>
        </w:rPr>
        <w:t>8 (495</w:t>
      </w:r>
      <w:bookmarkStart w:id="0" w:name="_GoBack"/>
      <w:bookmarkEnd w:id="0"/>
      <w:r w:rsidR="007F1E6A" w:rsidRPr="007F1E6A">
        <w:rPr>
          <w:rFonts w:ascii="Calibri" w:hAnsi="Calibri"/>
        </w:rPr>
        <w:t>) 269-86-57, доб. 115</w:t>
      </w:r>
    </w:p>
    <w:sectPr w:rsidR="00C129C4" w:rsidRPr="007F1E6A" w:rsidSect="008E046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D9" w:rsidRDefault="005316D9" w:rsidP="00E742A0">
      <w:pPr>
        <w:spacing w:after="0" w:line="240" w:lineRule="auto"/>
      </w:pPr>
      <w:r>
        <w:separator/>
      </w:r>
    </w:p>
  </w:endnote>
  <w:endnote w:type="continuationSeparator" w:id="0">
    <w:p w:rsidR="005316D9" w:rsidRDefault="005316D9" w:rsidP="00E7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6" w:rsidRDefault="005D4226" w:rsidP="005D4226">
    <w:pPr>
      <w:pStyle w:val="a7"/>
      <w:tabs>
        <w:tab w:val="left" w:pos="0"/>
      </w:tabs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A" w:rsidRDefault="008E046A" w:rsidP="008E046A">
    <w:pPr>
      <w:pStyle w:val="a7"/>
      <w:ind w:left="-709"/>
      <w:rPr>
        <w:noProof/>
        <w:lang w:eastAsia="ru-RU"/>
      </w:rPr>
    </w:pPr>
  </w:p>
  <w:p w:rsidR="00507DD0" w:rsidRDefault="00507DD0" w:rsidP="008E046A">
    <w:pPr>
      <w:pStyle w:val="a7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D9" w:rsidRDefault="005316D9" w:rsidP="00E742A0">
      <w:pPr>
        <w:spacing w:after="0" w:line="240" w:lineRule="auto"/>
      </w:pPr>
      <w:r>
        <w:separator/>
      </w:r>
    </w:p>
  </w:footnote>
  <w:footnote w:type="continuationSeparator" w:id="0">
    <w:p w:rsidR="005316D9" w:rsidRDefault="005316D9" w:rsidP="00E7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6" w:rsidRDefault="005D4226" w:rsidP="005D4226">
    <w:pPr>
      <w:pStyle w:val="a5"/>
      <w:ind w:left="-709"/>
      <w:jc w:val="right"/>
    </w:pPr>
  </w:p>
  <w:p w:rsidR="00E742A0" w:rsidRDefault="00E742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A" w:rsidRDefault="00DA7AC4" w:rsidP="00DA7AC4">
    <w:pPr>
      <w:pStyle w:val="a5"/>
      <w:ind w:left="-709"/>
      <w:jc w:val="center"/>
    </w:pPr>
    <w:r>
      <w:rPr>
        <w:noProof/>
        <w:lang w:eastAsia="ru-RU"/>
      </w:rPr>
      <w:drawing>
        <wp:inline distT="0" distB="0" distL="0" distR="0">
          <wp:extent cx="6645910" cy="1157605"/>
          <wp:effectExtent l="0" t="0" r="254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5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F8F"/>
    <w:multiLevelType w:val="multilevel"/>
    <w:tmpl w:val="2FE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C4E7F"/>
    <w:multiLevelType w:val="hybridMultilevel"/>
    <w:tmpl w:val="34D438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7404AC"/>
    <w:multiLevelType w:val="hybridMultilevel"/>
    <w:tmpl w:val="E1841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0"/>
    <w:rsid w:val="0001402E"/>
    <w:rsid w:val="0007117E"/>
    <w:rsid w:val="000D7BA4"/>
    <w:rsid w:val="001D2F25"/>
    <w:rsid w:val="002315BA"/>
    <w:rsid w:val="00262ADA"/>
    <w:rsid w:val="00283726"/>
    <w:rsid w:val="00295A28"/>
    <w:rsid w:val="0040268E"/>
    <w:rsid w:val="00482F86"/>
    <w:rsid w:val="00494378"/>
    <w:rsid w:val="004A63D3"/>
    <w:rsid w:val="004C63B6"/>
    <w:rsid w:val="00507DD0"/>
    <w:rsid w:val="005316D9"/>
    <w:rsid w:val="00541653"/>
    <w:rsid w:val="0056335B"/>
    <w:rsid w:val="005D2FE0"/>
    <w:rsid w:val="005D4226"/>
    <w:rsid w:val="005F1696"/>
    <w:rsid w:val="00610090"/>
    <w:rsid w:val="00663062"/>
    <w:rsid w:val="006C2303"/>
    <w:rsid w:val="006C31FA"/>
    <w:rsid w:val="0075309A"/>
    <w:rsid w:val="00754DCB"/>
    <w:rsid w:val="00770C1C"/>
    <w:rsid w:val="007E1254"/>
    <w:rsid w:val="007F1E6A"/>
    <w:rsid w:val="008D27C3"/>
    <w:rsid w:val="008E046A"/>
    <w:rsid w:val="00926EE3"/>
    <w:rsid w:val="009331CC"/>
    <w:rsid w:val="009C6A16"/>
    <w:rsid w:val="00A71328"/>
    <w:rsid w:val="00A951B6"/>
    <w:rsid w:val="00B26EC3"/>
    <w:rsid w:val="00C129C4"/>
    <w:rsid w:val="00C23E02"/>
    <w:rsid w:val="00C64C9F"/>
    <w:rsid w:val="00CA6E2B"/>
    <w:rsid w:val="00D25164"/>
    <w:rsid w:val="00D2664E"/>
    <w:rsid w:val="00DA7AC4"/>
    <w:rsid w:val="00DE4E1E"/>
    <w:rsid w:val="00E1334C"/>
    <w:rsid w:val="00E43665"/>
    <w:rsid w:val="00E742A0"/>
    <w:rsid w:val="00F073AC"/>
    <w:rsid w:val="00F23C71"/>
    <w:rsid w:val="00F90F64"/>
    <w:rsid w:val="00F93E61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9D07A00-F789-4CC8-B0E7-7D345C3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2A0"/>
  </w:style>
  <w:style w:type="paragraph" w:styleId="a7">
    <w:name w:val="footer"/>
    <w:basedOn w:val="a"/>
    <w:link w:val="a8"/>
    <w:uiPriority w:val="99"/>
    <w:unhideWhenUsed/>
    <w:rsid w:val="00E7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2A0"/>
  </w:style>
  <w:style w:type="paragraph" w:styleId="a9">
    <w:name w:val="List Paragraph"/>
    <w:basedOn w:val="a"/>
    <w:uiPriority w:val="34"/>
    <w:qFormat/>
    <w:rsid w:val="00E13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1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41653"/>
    <w:rPr>
      <w:color w:val="0000FF"/>
      <w:u w:val="single"/>
    </w:rPr>
  </w:style>
  <w:style w:type="character" w:styleId="ac">
    <w:name w:val="Emphasis"/>
    <w:basedOn w:val="a0"/>
    <w:uiPriority w:val="20"/>
    <w:qFormat/>
    <w:rsid w:val="00014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@technoka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6D91-8822-41EE-A40E-2FA12262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Олег Николаевич Береснев</cp:lastModifiedBy>
  <cp:revision>16</cp:revision>
  <dcterms:created xsi:type="dcterms:W3CDTF">2016-03-30T10:04:00Z</dcterms:created>
  <dcterms:modified xsi:type="dcterms:W3CDTF">2016-04-20T06:41:00Z</dcterms:modified>
</cp:coreProperties>
</file>