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A9" w:rsidRPr="001A46A9" w:rsidRDefault="001A46A9" w:rsidP="001A46A9">
      <w:pPr>
        <w:shd w:val="clear" w:color="auto" w:fill="FFFFFF"/>
        <w:spacing w:before="376" w:line="240" w:lineRule="auto"/>
        <w:outlineLvl w:val="1"/>
        <w:rPr>
          <w:rFonts w:ascii="Arial" w:eastAsia="Times New Roman" w:hAnsi="Arial" w:cs="Arial"/>
          <w:color w:val="4F851A"/>
          <w:sz w:val="43"/>
          <w:szCs w:val="43"/>
          <w:lang w:eastAsia="ru-RU"/>
        </w:rPr>
      </w:pPr>
      <w:r w:rsidRPr="001A46A9">
        <w:rPr>
          <w:rFonts w:ascii="Arial" w:eastAsia="Times New Roman" w:hAnsi="Arial" w:cs="Arial"/>
          <w:color w:val="4F851A"/>
          <w:sz w:val="43"/>
          <w:szCs w:val="43"/>
          <w:lang w:eastAsia="ru-RU"/>
        </w:rPr>
        <w:t>Требования и подготовка макулатуры</w:t>
      </w:r>
    </w:p>
    <w:p w:rsidR="001A46A9" w:rsidRPr="001A46A9" w:rsidRDefault="001A46A9" w:rsidP="001A46A9">
      <w:pPr>
        <w:shd w:val="clear" w:color="auto" w:fill="FFFFFF"/>
        <w:spacing w:after="125" w:line="240" w:lineRule="auto"/>
        <w:outlineLvl w:val="0"/>
        <w:rPr>
          <w:rFonts w:ascii="Arial" w:eastAsia="Times New Roman" w:hAnsi="Arial" w:cs="Arial"/>
          <w:color w:val="383838"/>
          <w:kern w:val="36"/>
          <w:sz w:val="32"/>
          <w:szCs w:val="32"/>
          <w:lang w:eastAsia="ru-RU"/>
        </w:rPr>
      </w:pPr>
      <w:r w:rsidRPr="001A46A9">
        <w:rPr>
          <w:rFonts w:ascii="Arial" w:eastAsia="Times New Roman" w:hAnsi="Arial" w:cs="Arial"/>
          <w:color w:val="383838"/>
          <w:kern w:val="36"/>
          <w:sz w:val="32"/>
          <w:szCs w:val="32"/>
          <w:lang w:eastAsia="ru-RU"/>
        </w:rPr>
        <w:t>ТРЕБОВАНИЯ К ПРИНИМАЕМОЙ МАКУЛАТУРЕ</w:t>
      </w:r>
    </w:p>
    <w:p w:rsidR="001A46A9" w:rsidRPr="001A46A9" w:rsidRDefault="001A46A9" w:rsidP="001A46A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1A46A9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 макулатуре, которую Вы нам сдаете, существует ряд определенных требований. Эти требования определяются возможностями машин, заготавливающих и перерабатывающих макулатуру во вторичное сырье, поэтому их следует учитывать и правильно подготавливать макулатуру перед тем, как Вы ее сдадите.</w:t>
      </w:r>
      <w:r w:rsidRPr="001A46A9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1A46A9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207010" cy="207010"/>
            <wp:effectExtent l="19050" t="0" r="2540" b="0"/>
            <wp:docPr id="1" name="Рисунок 1" descr="http://pzp-presnya.ru/images/M_images/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zp-presnya.ru/images/M_images/warn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6A9">
        <w:rPr>
          <w:rFonts w:ascii="Arial" w:eastAsia="Times New Roman" w:hAnsi="Arial" w:cs="Arial"/>
          <w:b/>
          <w:bCs/>
          <w:i/>
          <w:iCs/>
          <w:color w:val="383838"/>
          <w:sz w:val="21"/>
          <w:lang w:eastAsia="ru-RU"/>
        </w:rPr>
        <w:t>Итак, требования следующие:</w:t>
      </w:r>
    </w:p>
    <w:p w:rsidR="001A46A9" w:rsidRPr="001A46A9" w:rsidRDefault="001A46A9" w:rsidP="001A4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1A46A9">
        <w:rPr>
          <w:rFonts w:ascii="Arial" w:eastAsia="Times New Roman" w:hAnsi="Arial" w:cs="Arial"/>
          <w:i/>
          <w:iCs/>
          <w:color w:val="383838"/>
          <w:sz w:val="21"/>
          <w:lang w:eastAsia="ru-RU"/>
        </w:rPr>
        <w:t>макулатура не должны быть загрязнены химикатами, лакокрасочными веществами и маслами;</w:t>
      </w:r>
    </w:p>
    <w:p w:rsidR="001A46A9" w:rsidRPr="001A46A9" w:rsidRDefault="001A46A9" w:rsidP="001A4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1A46A9">
        <w:rPr>
          <w:rFonts w:ascii="Arial" w:eastAsia="Times New Roman" w:hAnsi="Arial" w:cs="Arial"/>
          <w:i/>
          <w:iCs/>
          <w:color w:val="383838"/>
          <w:sz w:val="21"/>
          <w:lang w:eastAsia="ru-RU"/>
        </w:rPr>
        <w:t>в макулатуре не должно быть добавлений в виде дерева, железа, кальки и других побочных материалов (канцелярские скрепки, скобы, пластиковые файлы, папки, скотч  и пр.);</w:t>
      </w:r>
    </w:p>
    <w:p w:rsidR="001A46A9" w:rsidRPr="001A46A9" w:rsidRDefault="001A46A9" w:rsidP="001A4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1A46A9">
        <w:rPr>
          <w:rFonts w:ascii="Arial" w:eastAsia="Times New Roman" w:hAnsi="Arial" w:cs="Arial"/>
          <w:i/>
          <w:iCs/>
          <w:color w:val="383838"/>
          <w:sz w:val="21"/>
          <w:lang w:eastAsia="ru-RU"/>
        </w:rPr>
        <w:t>не допускается грязная, горелая, влажная и ламинированная макулатура;</w:t>
      </w:r>
    </w:p>
    <w:p w:rsidR="001A46A9" w:rsidRPr="001A46A9" w:rsidRDefault="001A46A9" w:rsidP="001A4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1A46A9">
        <w:rPr>
          <w:rFonts w:ascii="Arial" w:eastAsia="Times New Roman" w:hAnsi="Arial" w:cs="Arial"/>
          <w:i/>
          <w:iCs/>
          <w:color w:val="383838"/>
          <w:sz w:val="21"/>
          <w:lang w:eastAsia="ru-RU"/>
        </w:rPr>
        <w:t>макулатура не должна быть собрана в местах, где есть ядовитые отходы (около больниц, поликлиник, ветеринарных клиник и на свалках).</w:t>
      </w:r>
    </w:p>
    <w:p w:rsidR="001A46A9" w:rsidRPr="001A46A9" w:rsidRDefault="001A46A9" w:rsidP="001A46A9">
      <w:pPr>
        <w:shd w:val="clear" w:color="auto" w:fill="FFFFFF"/>
        <w:spacing w:after="125" w:line="240" w:lineRule="auto"/>
        <w:outlineLvl w:val="3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3"/>
          <w:szCs w:val="23"/>
          <w:lang w:eastAsia="ru-RU"/>
        </w:rPr>
        <w:drawing>
          <wp:inline distT="0" distB="0" distL="0" distR="0">
            <wp:extent cx="191135" cy="191135"/>
            <wp:effectExtent l="0" t="0" r="0" b="0"/>
            <wp:docPr id="2" name="Рисунок 2" descr="http://pzp-presnya.ru/images/M_images/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zp-presnya.ru/images/M_images/ti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6A9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КАК ПРАВИЛЬНО ПОДГОТОВИТЬ МАКУЛАТУРУ</w:t>
      </w:r>
    </w:p>
    <w:p w:rsidR="001A46A9" w:rsidRPr="001A46A9" w:rsidRDefault="001A46A9" w:rsidP="001A4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1A46A9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Отсортируйте каждый вид бумаги отдельно:</w:t>
      </w:r>
    </w:p>
    <w:p w:rsidR="001A46A9" w:rsidRPr="001A46A9" w:rsidRDefault="001A46A9" w:rsidP="001A46A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1A46A9">
        <w:rPr>
          <w:rFonts w:ascii="Arial" w:eastAsia="Times New Roman" w:hAnsi="Arial" w:cs="Arial"/>
          <w:i/>
          <w:iCs/>
          <w:color w:val="383838"/>
          <w:sz w:val="21"/>
          <w:lang w:eastAsia="ru-RU"/>
        </w:rPr>
        <w:t>- картон;</w:t>
      </w:r>
      <w:r w:rsidRPr="001A46A9"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  <w:br/>
      </w:r>
      <w:r w:rsidRPr="001A46A9">
        <w:rPr>
          <w:rFonts w:ascii="Arial" w:eastAsia="Times New Roman" w:hAnsi="Arial" w:cs="Arial"/>
          <w:i/>
          <w:iCs/>
          <w:color w:val="383838"/>
          <w:sz w:val="21"/>
          <w:lang w:eastAsia="ru-RU"/>
        </w:rPr>
        <w:t>- белая бумага (в том числе с нанесенной печатью, записями);</w:t>
      </w:r>
      <w:r w:rsidRPr="001A46A9"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  <w:br/>
      </w:r>
      <w:r w:rsidRPr="001A46A9">
        <w:rPr>
          <w:rFonts w:ascii="Arial" w:eastAsia="Times New Roman" w:hAnsi="Arial" w:cs="Arial"/>
          <w:i/>
          <w:iCs/>
          <w:color w:val="383838"/>
          <w:sz w:val="21"/>
          <w:lang w:eastAsia="ru-RU"/>
        </w:rPr>
        <w:t>- книги;</w:t>
      </w:r>
      <w:r w:rsidRPr="001A46A9"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  <w:br/>
      </w:r>
      <w:r w:rsidRPr="001A46A9">
        <w:rPr>
          <w:rFonts w:ascii="Arial" w:eastAsia="Times New Roman" w:hAnsi="Arial" w:cs="Arial"/>
          <w:i/>
          <w:iCs/>
          <w:color w:val="383838"/>
          <w:sz w:val="21"/>
          <w:lang w:eastAsia="ru-RU"/>
        </w:rPr>
        <w:t>- журналы;</w:t>
      </w:r>
      <w:r w:rsidRPr="001A46A9"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  <w:br/>
      </w:r>
      <w:r w:rsidRPr="001A46A9">
        <w:rPr>
          <w:rFonts w:ascii="Arial" w:eastAsia="Times New Roman" w:hAnsi="Arial" w:cs="Arial"/>
          <w:i/>
          <w:iCs/>
          <w:color w:val="383838"/>
          <w:sz w:val="21"/>
          <w:lang w:eastAsia="ru-RU"/>
        </w:rPr>
        <w:t>- газеты.</w:t>
      </w:r>
    </w:p>
    <w:p w:rsidR="001A46A9" w:rsidRPr="001A46A9" w:rsidRDefault="001A46A9" w:rsidP="001A4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1A46A9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После сортировки макулатуру необходимо упаковать в закрывающиеся коробки или связать в отдельные связки, чтобы их можно было погрузить в наш транспорт.</w:t>
      </w:r>
    </w:p>
    <w:tbl>
      <w:tblPr>
        <w:tblW w:w="7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5"/>
        <w:gridCol w:w="3525"/>
      </w:tblGrid>
      <w:tr w:rsidR="001A46A9" w:rsidRPr="001A46A9" w:rsidTr="001A46A9">
        <w:tc>
          <w:tcPr>
            <w:tcW w:w="1500" w:type="pct"/>
            <w:shd w:val="clear" w:color="auto" w:fill="auto"/>
            <w:tcMar>
              <w:top w:w="0" w:type="dxa"/>
              <w:left w:w="376" w:type="dxa"/>
              <w:bottom w:w="0" w:type="dxa"/>
              <w:right w:w="0" w:type="dxa"/>
            </w:tcMar>
            <w:vAlign w:val="center"/>
            <w:hideMark/>
          </w:tcPr>
          <w:p w:rsidR="001A46A9" w:rsidRPr="001A46A9" w:rsidRDefault="001A46A9" w:rsidP="001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0555" cy="1431290"/>
                  <wp:effectExtent l="19050" t="0" r="4445" b="0"/>
                  <wp:docPr id="3" name="Рисунок 3" descr="подготовить макулатуру в связ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готовить макулатуру в связ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6A9" w:rsidRPr="001A46A9" w:rsidRDefault="001A46A9" w:rsidP="001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0555" cy="1431290"/>
                  <wp:effectExtent l="19050" t="0" r="4445" b="0"/>
                  <wp:docPr id="4" name="Рисунок 4" descr="подготовка макулатуры в связ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готовка макулатуры в связ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6A9" w:rsidRPr="001A46A9" w:rsidRDefault="001A46A9" w:rsidP="001A4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1A46A9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Подготовленные к сдаче связки не должны содержать:</w:t>
      </w:r>
      <w:r w:rsidRPr="001A46A9">
        <w:rPr>
          <w:rFonts w:ascii="Arial" w:eastAsia="Times New Roman" w:hAnsi="Arial" w:cs="Arial"/>
          <w:i/>
          <w:iCs/>
          <w:color w:val="383838"/>
          <w:sz w:val="21"/>
          <w:lang w:eastAsia="ru-RU"/>
        </w:rPr>
        <w:t> пищевой мусор, такой как обертки от сладостей, пластиковые стаканчики из-под йогурта и т.д.; изделия из устойчивого к влаге картона, такие как коробки из-под молока, пачки от табачных изделий и другие изделия из бумаги с лаковым или полиэтиленовым покрытием, ламинированную бумагу, бумагу, покрытую фольгой или тканью, наждачную бумагу.</w:t>
      </w:r>
      <w:proofErr w:type="gramEnd"/>
    </w:p>
    <w:p w:rsidR="00D23014" w:rsidRDefault="00D23014" w:rsidP="001A46A9"/>
    <w:sectPr w:rsidR="00D23014" w:rsidSect="00D2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AFF"/>
    <w:multiLevelType w:val="multilevel"/>
    <w:tmpl w:val="AFB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81EE1"/>
    <w:multiLevelType w:val="multilevel"/>
    <w:tmpl w:val="C89E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E5FA9"/>
    <w:multiLevelType w:val="multilevel"/>
    <w:tmpl w:val="1EE6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A0AC6"/>
    <w:multiLevelType w:val="multilevel"/>
    <w:tmpl w:val="03D8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46A9"/>
    <w:rsid w:val="001A46A9"/>
    <w:rsid w:val="00D2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14"/>
  </w:style>
  <w:style w:type="paragraph" w:styleId="1">
    <w:name w:val="heading 1"/>
    <w:basedOn w:val="a"/>
    <w:link w:val="10"/>
    <w:uiPriority w:val="9"/>
    <w:qFormat/>
    <w:rsid w:val="001A4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A46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6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4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46A9"/>
    <w:rPr>
      <w:i/>
      <w:iCs/>
    </w:rPr>
  </w:style>
  <w:style w:type="character" w:styleId="a5">
    <w:name w:val="Strong"/>
    <w:basedOn w:val="a0"/>
    <w:uiPriority w:val="22"/>
    <w:qFormat/>
    <w:rsid w:val="001A46A9"/>
    <w:rPr>
      <w:b/>
      <w:bCs/>
    </w:rPr>
  </w:style>
  <w:style w:type="character" w:customStyle="1" w:styleId="apple-converted-space">
    <w:name w:val="apple-converted-space"/>
    <w:basedOn w:val="a0"/>
    <w:rsid w:val="001A46A9"/>
  </w:style>
  <w:style w:type="paragraph" w:styleId="a6">
    <w:name w:val="Balloon Text"/>
    <w:basedOn w:val="a"/>
    <w:link w:val="a7"/>
    <w:uiPriority w:val="99"/>
    <w:semiHidden/>
    <w:unhideWhenUsed/>
    <w:rsid w:val="001A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79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</w:div>
        <w:div w:id="5342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2016-09-20T08:30:00Z</dcterms:created>
  <dcterms:modified xsi:type="dcterms:W3CDTF">2016-09-20T08:31:00Z</dcterms:modified>
</cp:coreProperties>
</file>