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Default="00F86DC2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ПРОГРАММА</w:t>
      </w:r>
    </w:p>
    <w:p w:rsidR="00836D1F" w:rsidRDefault="00A55DEF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Онлайн-школа</w:t>
      </w:r>
      <w:proofErr w:type="spellEnd"/>
      <w:r w:rsidR="0045477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36D1F">
        <w:rPr>
          <w:rFonts w:asciiTheme="minorHAnsi" w:hAnsiTheme="minorHAnsi" w:cstheme="minorHAnsi"/>
          <w:b/>
          <w:color w:val="000000"/>
        </w:rPr>
        <w:t>первостольника</w:t>
      </w:r>
      <w:proofErr w:type="spellEnd"/>
      <w:r w:rsidR="00836D1F">
        <w:rPr>
          <w:rFonts w:asciiTheme="minorHAnsi" w:hAnsiTheme="minorHAnsi" w:cstheme="minorHAnsi"/>
          <w:b/>
          <w:color w:val="000000"/>
        </w:rPr>
        <w:t xml:space="preserve"> </w:t>
      </w:r>
    </w:p>
    <w:p w:rsidR="003D33E9" w:rsidRPr="00CF3CD3" w:rsidRDefault="00592DE1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секции «</w:t>
      </w:r>
      <w:r w:rsidR="00A55DEF">
        <w:rPr>
          <w:rFonts w:asciiTheme="minorHAnsi" w:hAnsiTheme="minorHAnsi" w:cstheme="minorHAnsi"/>
          <w:b/>
          <w:color w:val="000000"/>
        </w:rPr>
        <w:t xml:space="preserve">Горизонты фармации </w:t>
      </w:r>
      <w:r>
        <w:rPr>
          <w:rFonts w:asciiTheme="minorHAnsi" w:hAnsiTheme="minorHAnsi" w:cstheme="minorHAnsi"/>
          <w:b/>
          <w:color w:val="000000"/>
        </w:rPr>
        <w:t>2021</w:t>
      </w:r>
      <w:r w:rsidR="003561D0">
        <w:rPr>
          <w:rFonts w:asciiTheme="minorHAnsi" w:hAnsiTheme="minorHAnsi" w:cstheme="minorHAnsi"/>
          <w:b/>
          <w:color w:val="000000"/>
        </w:rPr>
        <w:t>»</w:t>
      </w:r>
    </w:p>
    <w:p w:rsidR="00F83BBF" w:rsidRDefault="00B31F41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F3CD3">
        <w:rPr>
          <w:rFonts w:asciiTheme="minorHAnsi" w:hAnsiTheme="minorHAnsi" w:cstheme="minorHAnsi"/>
        </w:rPr>
        <w:t xml:space="preserve">в рамках </w:t>
      </w:r>
      <w:r w:rsidRPr="00CF3CD3">
        <w:rPr>
          <w:rFonts w:asciiTheme="minorHAnsi" w:hAnsiTheme="minorHAnsi" w:cstheme="minorHAnsi"/>
          <w:lang w:val="en-US"/>
        </w:rPr>
        <w:t>XVII</w:t>
      </w:r>
      <w:r w:rsidR="00592DE1">
        <w:rPr>
          <w:rFonts w:asciiTheme="minorHAnsi" w:hAnsiTheme="minorHAnsi" w:cstheme="minorHAnsi"/>
          <w:lang w:val="en-US"/>
        </w:rPr>
        <w:t>I</w:t>
      </w:r>
      <w:r w:rsidR="00592DE1" w:rsidRPr="00592DE1">
        <w:rPr>
          <w:rFonts w:asciiTheme="minorHAnsi" w:hAnsiTheme="minorHAnsi" w:cstheme="minorHAnsi"/>
        </w:rPr>
        <w:t xml:space="preserve"> </w:t>
      </w:r>
      <w:r w:rsidRPr="00CF3CD3">
        <w:rPr>
          <w:rFonts w:asciiTheme="minorHAnsi" w:hAnsiTheme="minorHAnsi" w:cstheme="minorHAnsi"/>
        </w:rPr>
        <w:t>Тихоок</w:t>
      </w:r>
      <w:r w:rsidR="00592DE1">
        <w:rPr>
          <w:rFonts w:asciiTheme="minorHAnsi" w:hAnsiTheme="minorHAnsi" w:cstheme="minorHAnsi"/>
        </w:rPr>
        <w:t>еанского медицинского Конгресса</w:t>
      </w:r>
    </w:p>
    <w:p w:rsidR="00150892" w:rsidRPr="00CF3CD3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7C4A52" w:rsidRPr="00CF3CD3" w:rsidTr="00CF3CD3">
        <w:tc>
          <w:tcPr>
            <w:tcW w:w="2802" w:type="dxa"/>
          </w:tcPr>
          <w:p w:rsidR="007C4A52" w:rsidRPr="00CF3CD3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F3CD3">
              <w:rPr>
                <w:rFonts w:cs="Calibri"/>
                <w:sz w:val="24"/>
                <w:szCs w:val="24"/>
              </w:rPr>
              <w:t>Даты проведения:</w:t>
            </w:r>
          </w:p>
        </w:tc>
        <w:tc>
          <w:tcPr>
            <w:tcW w:w="6768" w:type="dxa"/>
          </w:tcPr>
          <w:p w:rsidR="007C4A52" w:rsidRPr="00CF3CD3" w:rsidRDefault="00836D1F" w:rsidP="008530B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="004547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октября</w:t>
            </w:r>
            <w:r w:rsidR="00592D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</w:t>
            </w:r>
            <w:r w:rsidR="00592DE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 w:rsidR="007C4A52" w:rsidRPr="00CF3C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C4A52" w:rsidRPr="00CF3CD3">
              <w:rPr>
                <w:rFonts w:cs="Calibri"/>
                <w:b/>
                <w:sz w:val="24"/>
                <w:szCs w:val="24"/>
              </w:rPr>
              <w:t>г</w:t>
            </w:r>
          </w:p>
        </w:tc>
      </w:tr>
      <w:tr w:rsidR="007C4A52" w:rsidRPr="001B6E6D" w:rsidTr="00CF3CD3">
        <w:tc>
          <w:tcPr>
            <w:tcW w:w="2802" w:type="dxa"/>
          </w:tcPr>
          <w:p w:rsidR="007C4A52" w:rsidRPr="001B6E6D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1B6E6D">
              <w:rPr>
                <w:rFonts w:cs="Calibri"/>
                <w:sz w:val="24"/>
                <w:szCs w:val="24"/>
              </w:rPr>
              <w:t>Время проведения:</w:t>
            </w:r>
          </w:p>
        </w:tc>
        <w:tc>
          <w:tcPr>
            <w:tcW w:w="6768" w:type="dxa"/>
          </w:tcPr>
          <w:p w:rsidR="007C4A52" w:rsidRDefault="00592DE1" w:rsidP="00853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E6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E0188" w:rsidRPr="001B6E6D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1B6E6D">
              <w:rPr>
                <w:rFonts w:asciiTheme="minorHAnsi" w:hAnsiTheme="minorHAnsi" w:cstheme="minorHAnsi"/>
                <w:b/>
                <w:sz w:val="24"/>
                <w:szCs w:val="24"/>
              </w:rPr>
              <w:t>:00 – 1</w:t>
            </w:r>
            <w:r w:rsidR="00A350E5">
              <w:rPr>
                <w:rFonts w:asciiTheme="minorHAnsi" w:hAnsiTheme="minorHAnsi" w:cstheme="minorHAnsi"/>
                <w:b/>
                <w:sz w:val="24"/>
                <w:szCs w:val="24"/>
              </w:rPr>
              <w:t>7:</w:t>
            </w:r>
            <w:r w:rsidR="005F040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7C4A52" w:rsidRPr="001B6E6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  <w:p w:rsidR="00793EDE" w:rsidRPr="001B6E6D" w:rsidRDefault="00793EDE" w:rsidP="00793ED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Целевая аудитория: провизоры и фармацевты, осуществляющие фармацевтическое консультирование в аптечных организациях</w:t>
            </w:r>
          </w:p>
        </w:tc>
      </w:tr>
      <w:tr w:rsidR="007C4A52" w:rsidRPr="001B6E6D" w:rsidTr="00CF3CD3">
        <w:tc>
          <w:tcPr>
            <w:tcW w:w="2802" w:type="dxa"/>
          </w:tcPr>
          <w:p w:rsidR="007C4A52" w:rsidRPr="001B6E6D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1B6E6D">
              <w:rPr>
                <w:rFonts w:cs="Calibri"/>
                <w:sz w:val="24"/>
                <w:szCs w:val="24"/>
              </w:rPr>
              <w:t>Модератор:</w:t>
            </w:r>
          </w:p>
        </w:tc>
        <w:tc>
          <w:tcPr>
            <w:tcW w:w="6768" w:type="dxa"/>
          </w:tcPr>
          <w:p w:rsidR="007C4A52" w:rsidRPr="001B6E6D" w:rsidRDefault="007C4A52" w:rsidP="004201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E6D">
              <w:rPr>
                <w:rFonts w:asciiTheme="minorHAnsi" w:hAnsiTheme="minorHAnsi" w:cstheme="minorHAnsi"/>
                <w:b/>
                <w:sz w:val="24"/>
                <w:szCs w:val="24"/>
              </w:rPr>
              <w:t>Устинова Любовь Викторовна</w:t>
            </w:r>
            <w:r w:rsidRPr="001B6E6D">
              <w:rPr>
                <w:rFonts w:asciiTheme="minorHAnsi" w:hAnsiTheme="minorHAnsi" w:cstheme="minorHAnsi"/>
                <w:sz w:val="24"/>
                <w:szCs w:val="24"/>
              </w:rPr>
              <w:t>, д</w:t>
            </w:r>
            <w:proofErr w:type="gramStart"/>
            <w:r w:rsidRPr="001B6E6D">
              <w:rPr>
                <w:rFonts w:asciiTheme="minorHAnsi" w:hAnsiTheme="minorHAnsi" w:cstheme="minorHAnsi"/>
                <w:sz w:val="24"/>
                <w:szCs w:val="24"/>
              </w:rPr>
              <w:t>.ф</w:t>
            </w:r>
            <w:proofErr w:type="gramEnd"/>
            <w:r w:rsidRPr="001B6E6D">
              <w:rPr>
                <w:rFonts w:asciiTheme="minorHAnsi" w:hAnsiTheme="minorHAnsi" w:cstheme="minorHAnsi"/>
                <w:sz w:val="24"/>
                <w:szCs w:val="24"/>
              </w:rPr>
              <w:t>арм.н.</w:t>
            </w:r>
          </w:p>
          <w:p w:rsidR="007C4A52" w:rsidRPr="001B6E6D" w:rsidRDefault="007C4A52" w:rsidP="004201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6E6D">
              <w:rPr>
                <w:rFonts w:asciiTheme="minorHAnsi" w:hAnsiTheme="minorHAnsi" w:cstheme="minorHAnsi"/>
                <w:sz w:val="24"/>
                <w:szCs w:val="24"/>
              </w:rPr>
              <w:t>Заведующий кафедрой фармации ТГМУ</w:t>
            </w:r>
          </w:p>
        </w:tc>
      </w:tr>
    </w:tbl>
    <w:p w:rsidR="007C4A52" w:rsidRPr="001B6E6D" w:rsidRDefault="007C4A5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86"/>
        <w:gridCol w:w="3828"/>
      </w:tblGrid>
      <w:tr w:rsidR="00B31F41" w:rsidRPr="001B6E6D" w:rsidTr="00CF3CD3">
        <w:tc>
          <w:tcPr>
            <w:tcW w:w="1418" w:type="dxa"/>
          </w:tcPr>
          <w:p w:rsidR="008530B5" w:rsidRDefault="008530B5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15:00 –</w:t>
            </w:r>
            <w:r w:rsidR="005F040D">
              <w:rPr>
                <w:rFonts w:cs="Calibri"/>
                <w:sz w:val="24"/>
                <w:szCs w:val="24"/>
              </w:rPr>
              <w:t xml:space="preserve"> 15</w:t>
            </w:r>
            <w:r>
              <w:rPr>
                <w:rFonts w:cs="Calibri"/>
                <w:sz w:val="24"/>
                <w:szCs w:val="24"/>
              </w:rPr>
              <w:t>:</w:t>
            </w:r>
            <w:r w:rsidR="00600CBB">
              <w:rPr>
                <w:rFonts w:cs="Calibri"/>
                <w:sz w:val="24"/>
                <w:szCs w:val="24"/>
              </w:rPr>
              <w:t>3</w:t>
            </w:r>
            <w:r w:rsidR="005F040D">
              <w:rPr>
                <w:rFonts w:cs="Calibri"/>
                <w:sz w:val="24"/>
                <w:szCs w:val="24"/>
              </w:rPr>
              <w:t>5</w:t>
            </w:r>
          </w:p>
          <w:p w:rsidR="005B40BA" w:rsidRPr="001B6E6D" w:rsidRDefault="005B40BA" w:rsidP="008530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4A52" w:rsidRPr="001B6E6D" w:rsidRDefault="00EB6388" w:rsidP="004201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Работа с  лекарственными препаратами, подлежащими предметно-количественному учёту, изменения нормативных требований</w:t>
            </w:r>
          </w:p>
          <w:p w:rsidR="00F14C8E" w:rsidRPr="001B6E6D" w:rsidRDefault="00F14C8E" w:rsidP="007C4A52">
            <w:pPr>
              <w:spacing w:after="0"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</w:p>
          <w:p w:rsidR="00B31F41" w:rsidRPr="001B6E6D" w:rsidRDefault="00B31F41" w:rsidP="00674A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6E6D">
              <w:rPr>
                <w:rFonts w:cs="Calibri"/>
                <w:i/>
                <w:sz w:val="24"/>
                <w:szCs w:val="24"/>
                <w:u w:val="single"/>
              </w:rPr>
              <w:t>Цель:</w:t>
            </w:r>
            <w:r w:rsidRPr="001B6E6D">
              <w:rPr>
                <w:rFonts w:cs="Calibri"/>
                <w:sz w:val="24"/>
                <w:szCs w:val="24"/>
              </w:rPr>
              <w:t xml:space="preserve"> </w:t>
            </w:r>
            <w:r w:rsidR="007C4A52" w:rsidRPr="001B6E6D">
              <w:rPr>
                <w:rFonts w:cs="Calibri"/>
                <w:sz w:val="24"/>
                <w:szCs w:val="24"/>
              </w:rPr>
              <w:t xml:space="preserve"> </w:t>
            </w:r>
            <w:r w:rsidR="00674A83" w:rsidRPr="001B6E6D">
              <w:rPr>
                <w:rFonts w:cs="Calibri"/>
                <w:sz w:val="24"/>
                <w:szCs w:val="24"/>
              </w:rPr>
              <w:t xml:space="preserve">изучить изменения в действующем законодательстве, </w:t>
            </w:r>
            <w:r w:rsidR="00231286" w:rsidRPr="001B6E6D">
              <w:rPr>
                <w:rFonts w:cs="Calibri"/>
                <w:sz w:val="24"/>
                <w:szCs w:val="24"/>
              </w:rPr>
              <w:t xml:space="preserve"> </w:t>
            </w:r>
            <w:r w:rsidR="00674A83" w:rsidRPr="001B6E6D">
              <w:rPr>
                <w:rFonts w:cs="Calibri"/>
                <w:sz w:val="24"/>
                <w:szCs w:val="24"/>
              </w:rPr>
              <w:t>научит</w:t>
            </w:r>
            <w:r w:rsidR="00AA5169">
              <w:rPr>
                <w:rFonts w:cs="Calibri"/>
                <w:sz w:val="24"/>
                <w:szCs w:val="24"/>
              </w:rPr>
              <w:t>ь</w:t>
            </w:r>
            <w:r w:rsidR="00674A83" w:rsidRPr="001B6E6D">
              <w:rPr>
                <w:rFonts w:cs="Calibri"/>
                <w:sz w:val="24"/>
                <w:szCs w:val="24"/>
              </w:rPr>
              <w:t xml:space="preserve">ся </w:t>
            </w:r>
            <w:proofErr w:type="gramStart"/>
            <w:r w:rsidR="00674A83" w:rsidRPr="001B6E6D">
              <w:rPr>
                <w:rFonts w:cs="Calibri"/>
                <w:sz w:val="24"/>
                <w:szCs w:val="24"/>
              </w:rPr>
              <w:t>правильно</w:t>
            </w:r>
            <w:proofErr w:type="gramEnd"/>
            <w:r w:rsidR="00674A83" w:rsidRPr="001B6E6D">
              <w:rPr>
                <w:rFonts w:cs="Calibri"/>
                <w:sz w:val="24"/>
                <w:szCs w:val="24"/>
              </w:rPr>
              <w:t xml:space="preserve"> оформлять документацию по приему, хранению и  отпуску лекарственных препаратов, подлежащих предметно-количественному учету</w:t>
            </w:r>
          </w:p>
        </w:tc>
        <w:tc>
          <w:tcPr>
            <w:tcW w:w="3828" w:type="dxa"/>
          </w:tcPr>
          <w:p w:rsidR="00EE6E2F" w:rsidRPr="001B6E6D" w:rsidRDefault="00836D1F" w:rsidP="00E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6E6D">
              <w:rPr>
                <w:b/>
                <w:sz w:val="24"/>
                <w:szCs w:val="24"/>
              </w:rPr>
              <w:t>Некрасова</w:t>
            </w:r>
          </w:p>
          <w:p w:rsidR="00836D1F" w:rsidRPr="001B6E6D" w:rsidRDefault="00836D1F" w:rsidP="00E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6E6D">
              <w:rPr>
                <w:b/>
                <w:sz w:val="24"/>
                <w:szCs w:val="24"/>
              </w:rPr>
              <w:t>Елена Викторовна</w:t>
            </w:r>
          </w:p>
          <w:p w:rsidR="00B31F41" w:rsidRPr="001B6E6D" w:rsidRDefault="00AA5169" w:rsidP="00AA5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6D1F" w:rsidRPr="001B6E6D">
              <w:rPr>
                <w:sz w:val="24"/>
                <w:szCs w:val="24"/>
              </w:rPr>
              <w:t>д</w:t>
            </w:r>
            <w:proofErr w:type="gramEnd"/>
            <w:r w:rsidR="00836D1F" w:rsidRPr="001B6E6D">
              <w:rPr>
                <w:sz w:val="24"/>
                <w:szCs w:val="24"/>
              </w:rPr>
              <w:t>екан</w:t>
            </w:r>
            <w:r>
              <w:rPr>
                <w:sz w:val="24"/>
                <w:szCs w:val="24"/>
              </w:rPr>
              <w:t>а</w:t>
            </w:r>
            <w:r w:rsidR="00836D1F" w:rsidRPr="001B6E6D">
              <w:rPr>
                <w:sz w:val="24"/>
                <w:szCs w:val="24"/>
              </w:rPr>
              <w:t xml:space="preserve"> фармацевтического факультета </w:t>
            </w:r>
            <w:r w:rsidR="00793EDE">
              <w:rPr>
                <w:sz w:val="24"/>
                <w:szCs w:val="24"/>
              </w:rPr>
              <w:t xml:space="preserve">, ст. преподаватель кафедры фармации </w:t>
            </w:r>
            <w:r w:rsidR="00836D1F" w:rsidRPr="001B6E6D">
              <w:rPr>
                <w:sz w:val="24"/>
                <w:szCs w:val="24"/>
              </w:rPr>
              <w:t>ФГБОУ ВО ТГМУ Минздрава России</w:t>
            </w:r>
          </w:p>
        </w:tc>
      </w:tr>
      <w:tr w:rsidR="00B47B02" w:rsidRPr="001B6E6D" w:rsidTr="00B47B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5" w:rsidRDefault="00600CBB" w:rsidP="00D214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15:3</w:t>
            </w:r>
            <w:r w:rsidR="005F040D">
              <w:rPr>
                <w:rFonts w:cs="Calibri"/>
                <w:sz w:val="24"/>
                <w:szCs w:val="24"/>
              </w:rPr>
              <w:t>5</w:t>
            </w:r>
            <w:r w:rsidR="008530B5">
              <w:rPr>
                <w:rFonts w:cs="Calibri"/>
                <w:sz w:val="24"/>
                <w:szCs w:val="24"/>
              </w:rPr>
              <w:t xml:space="preserve"> – 1</w:t>
            </w:r>
            <w:r w:rsidR="00E314EE">
              <w:rPr>
                <w:rFonts w:cs="Calibri"/>
                <w:sz w:val="24"/>
                <w:szCs w:val="24"/>
              </w:rPr>
              <w:t>6:1</w:t>
            </w:r>
            <w:r w:rsidR="005F040D">
              <w:rPr>
                <w:rFonts w:cs="Calibri"/>
                <w:sz w:val="24"/>
                <w:szCs w:val="24"/>
              </w:rPr>
              <w:t>0</w:t>
            </w:r>
          </w:p>
          <w:p w:rsidR="00B47B02" w:rsidRPr="001B6E6D" w:rsidRDefault="00B47B02" w:rsidP="008530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2" w:rsidRPr="001B6E6D" w:rsidRDefault="00B47B02" w:rsidP="00D2145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B6E6D">
              <w:rPr>
                <w:rFonts w:cs="Calibri"/>
                <w:b/>
                <w:sz w:val="24"/>
                <w:szCs w:val="24"/>
              </w:rPr>
              <w:t xml:space="preserve">Цифровые технологии – новый этап в консультации </w:t>
            </w:r>
            <w:proofErr w:type="spellStart"/>
            <w:r w:rsidRPr="001B6E6D">
              <w:rPr>
                <w:rFonts w:cs="Calibri"/>
                <w:b/>
                <w:sz w:val="24"/>
                <w:szCs w:val="24"/>
              </w:rPr>
              <w:t>первостольника</w:t>
            </w:r>
            <w:proofErr w:type="spellEnd"/>
            <w:r w:rsidRPr="001B6E6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74A83" w:rsidRPr="001B6E6D">
              <w:rPr>
                <w:rFonts w:cs="Calibri"/>
                <w:b/>
                <w:sz w:val="24"/>
                <w:szCs w:val="24"/>
              </w:rPr>
              <w:t>при обращ</w:t>
            </w:r>
            <w:r w:rsidR="001B6E6D">
              <w:rPr>
                <w:rFonts w:cs="Calibri"/>
                <w:b/>
                <w:sz w:val="24"/>
                <w:szCs w:val="24"/>
              </w:rPr>
              <w:t>е</w:t>
            </w:r>
            <w:r w:rsidR="00674A83" w:rsidRPr="001B6E6D">
              <w:rPr>
                <w:rFonts w:cs="Calibri"/>
                <w:b/>
                <w:sz w:val="24"/>
                <w:szCs w:val="24"/>
              </w:rPr>
              <w:t>нии в аптеку пациентов</w:t>
            </w:r>
            <w:r w:rsidRPr="001B6E6D">
              <w:rPr>
                <w:rFonts w:cs="Calibri"/>
                <w:b/>
                <w:sz w:val="24"/>
                <w:szCs w:val="24"/>
              </w:rPr>
              <w:t xml:space="preserve">  с сахарным диабетом</w:t>
            </w:r>
          </w:p>
          <w:p w:rsidR="00B47B02" w:rsidRDefault="00B47B02" w:rsidP="00D2145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530B5" w:rsidRPr="00A350E5" w:rsidRDefault="005F040D" w:rsidP="00AA51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6E6D">
              <w:rPr>
                <w:rFonts w:cs="Calibri"/>
                <w:i/>
                <w:sz w:val="24"/>
                <w:szCs w:val="24"/>
                <w:u w:val="single"/>
              </w:rPr>
              <w:t>Цель:</w:t>
            </w:r>
            <w:r w:rsidRPr="001B6E6D">
              <w:rPr>
                <w:rFonts w:cs="Calibri"/>
                <w:sz w:val="24"/>
                <w:szCs w:val="24"/>
              </w:rPr>
              <w:t xml:space="preserve">  изучить</w:t>
            </w:r>
            <w:r>
              <w:rPr>
                <w:rFonts w:cs="Calibri"/>
                <w:sz w:val="24"/>
                <w:szCs w:val="24"/>
              </w:rPr>
              <w:t xml:space="preserve"> предложения цифровых технологий, включающих </w:t>
            </w:r>
            <w:r w:rsidR="00AA5169">
              <w:rPr>
                <w:rFonts w:cs="Calibri"/>
                <w:sz w:val="24"/>
                <w:szCs w:val="24"/>
              </w:rPr>
              <w:t>мониторинг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контроля за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уровнем глюкозы в крови, для повышения качества фармацевтического консультирования</w:t>
            </w:r>
            <w:r w:rsidR="00204681">
              <w:rPr>
                <w:rFonts w:cs="Calibri"/>
                <w:sz w:val="24"/>
                <w:szCs w:val="24"/>
              </w:rPr>
              <w:t xml:space="preserve"> при обращениях в аптеку пациентов</w:t>
            </w:r>
            <w:r>
              <w:rPr>
                <w:rFonts w:cs="Calibri"/>
                <w:sz w:val="24"/>
                <w:szCs w:val="24"/>
              </w:rPr>
              <w:t xml:space="preserve"> с сахарным </w:t>
            </w:r>
            <w:r w:rsidR="00204681">
              <w:rPr>
                <w:rFonts w:cs="Calibri"/>
                <w:sz w:val="24"/>
                <w:szCs w:val="24"/>
              </w:rPr>
              <w:t>диабетом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2" w:rsidRPr="001B6E6D" w:rsidRDefault="004E3475" w:rsidP="00D21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6E6D">
              <w:rPr>
                <w:b/>
                <w:sz w:val="24"/>
                <w:szCs w:val="24"/>
              </w:rPr>
              <w:t xml:space="preserve">Цыганкова </w:t>
            </w:r>
          </w:p>
          <w:p w:rsidR="004E3475" w:rsidRPr="001B6E6D" w:rsidRDefault="004E3475" w:rsidP="00D21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6E6D">
              <w:rPr>
                <w:b/>
                <w:sz w:val="24"/>
                <w:szCs w:val="24"/>
              </w:rPr>
              <w:t>Ольга Григорьевна</w:t>
            </w:r>
          </w:p>
          <w:p w:rsidR="00B47B02" w:rsidRPr="001B6E6D" w:rsidRDefault="0076261B" w:rsidP="00D21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E6D">
              <w:rPr>
                <w:sz w:val="24"/>
                <w:szCs w:val="24"/>
              </w:rPr>
              <w:t>з</w:t>
            </w:r>
            <w:r w:rsidR="004E3475" w:rsidRPr="001B6E6D">
              <w:rPr>
                <w:sz w:val="24"/>
                <w:szCs w:val="24"/>
              </w:rPr>
              <w:t xml:space="preserve">аведующий отделением эндокринологии №1, главный </w:t>
            </w:r>
            <w:r w:rsidR="001B6E6D" w:rsidRPr="001B6E6D">
              <w:rPr>
                <w:sz w:val="24"/>
                <w:szCs w:val="24"/>
              </w:rPr>
              <w:t>эндокринолог</w:t>
            </w:r>
            <w:r w:rsidR="004E3475" w:rsidRPr="001B6E6D">
              <w:rPr>
                <w:sz w:val="24"/>
                <w:szCs w:val="24"/>
              </w:rPr>
              <w:t xml:space="preserve"> Минз</w:t>
            </w:r>
            <w:r w:rsidRPr="001B6E6D">
              <w:rPr>
                <w:sz w:val="24"/>
                <w:szCs w:val="24"/>
              </w:rPr>
              <w:t>драва Приморского края</w:t>
            </w:r>
          </w:p>
        </w:tc>
      </w:tr>
      <w:tr w:rsidR="00E314EE" w:rsidRPr="00CF3CD3" w:rsidTr="00674A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E" w:rsidRDefault="00E314EE" w:rsidP="007D2A6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16:10 – 16:30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E" w:rsidRPr="001B6E6D" w:rsidRDefault="00E314EE" w:rsidP="007D2A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E" w:rsidRPr="00A55DEF" w:rsidRDefault="00E314EE" w:rsidP="007D2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A83" w:rsidRPr="00CF3CD3" w:rsidTr="00674A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5" w:rsidRDefault="00DB708C" w:rsidP="007D2A6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E314EE">
              <w:rPr>
                <w:rFonts w:cs="Calibri"/>
                <w:sz w:val="24"/>
                <w:szCs w:val="24"/>
              </w:rPr>
              <w:t>16:3</w:t>
            </w:r>
            <w:r w:rsidR="005F040D">
              <w:rPr>
                <w:rFonts w:cs="Calibri"/>
                <w:sz w:val="24"/>
                <w:szCs w:val="24"/>
              </w:rPr>
              <w:t>0 -</w:t>
            </w:r>
            <w:r w:rsidR="00E314EE">
              <w:rPr>
                <w:rFonts w:cs="Calibri"/>
                <w:sz w:val="24"/>
                <w:szCs w:val="24"/>
              </w:rPr>
              <w:t>17:00</w:t>
            </w:r>
          </w:p>
          <w:p w:rsidR="008530B5" w:rsidRDefault="008530B5" w:rsidP="007D2A6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74A83" w:rsidRPr="001B6E6D" w:rsidRDefault="00674A83" w:rsidP="007D2A6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3" w:rsidRPr="001B6E6D" w:rsidRDefault="00674A83" w:rsidP="007D2A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B6E6D">
              <w:rPr>
                <w:rFonts w:cs="Calibri"/>
                <w:b/>
                <w:sz w:val="24"/>
                <w:szCs w:val="24"/>
              </w:rPr>
              <w:t>Аптечный ассортимент НПВП.</w:t>
            </w:r>
            <w:r w:rsidR="00A55DEF">
              <w:rPr>
                <w:rFonts w:cs="Calibri"/>
                <w:b/>
                <w:sz w:val="24"/>
                <w:szCs w:val="24"/>
              </w:rPr>
              <w:t xml:space="preserve"> Эффективность или безопасность: </w:t>
            </w:r>
            <w:r w:rsidRPr="001B6E6D">
              <w:rPr>
                <w:rFonts w:cs="Calibri"/>
                <w:b/>
                <w:sz w:val="24"/>
                <w:szCs w:val="24"/>
              </w:rPr>
              <w:t>как сделать правильный выбор?</w:t>
            </w:r>
          </w:p>
          <w:p w:rsidR="00674A83" w:rsidRPr="001B6E6D" w:rsidRDefault="00674A83" w:rsidP="007D2A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530B5" w:rsidRDefault="008530B5" w:rsidP="007D2A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530B5" w:rsidRDefault="008530B5" w:rsidP="007D2A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B71ED" w:rsidRPr="001B6E6D" w:rsidRDefault="00A55DEF" w:rsidP="00A55DE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</w:t>
            </w:r>
            <w:r w:rsidR="00674A83" w:rsidRPr="001B6E6D">
              <w:rPr>
                <w:rFonts w:cs="Calibri"/>
                <w:sz w:val="24"/>
                <w:szCs w:val="24"/>
              </w:rPr>
              <w:t xml:space="preserve">оклад </w:t>
            </w:r>
            <w:r>
              <w:rPr>
                <w:rFonts w:cs="Calibri"/>
                <w:sz w:val="24"/>
                <w:szCs w:val="24"/>
              </w:rPr>
              <w:t>при поддержке компании</w:t>
            </w:r>
            <w:r w:rsidR="00674A83" w:rsidRPr="001B6E6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674A83" w:rsidRPr="001B6E6D">
              <w:rPr>
                <w:rFonts w:cs="Calibri"/>
                <w:sz w:val="24"/>
                <w:szCs w:val="24"/>
              </w:rPr>
              <w:t>Гедеон</w:t>
            </w:r>
            <w:proofErr w:type="spellEnd"/>
            <w:r w:rsidR="00674A83" w:rsidRPr="001B6E6D">
              <w:rPr>
                <w:rFonts w:cs="Calibri"/>
                <w:sz w:val="24"/>
                <w:szCs w:val="24"/>
              </w:rPr>
              <w:t xml:space="preserve"> Рихтер</w:t>
            </w:r>
            <w:r>
              <w:rPr>
                <w:rFonts w:cs="Calibri"/>
                <w:sz w:val="24"/>
                <w:szCs w:val="24"/>
              </w:rPr>
              <w:t>, не входит в Программу НМФО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3" w:rsidRPr="00A55DEF" w:rsidRDefault="00674A83" w:rsidP="007D2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5DEF">
              <w:rPr>
                <w:sz w:val="24"/>
                <w:szCs w:val="24"/>
              </w:rPr>
              <w:t>Шмыкова</w:t>
            </w:r>
            <w:proofErr w:type="spellEnd"/>
            <w:r w:rsidRPr="00A55DEF">
              <w:rPr>
                <w:sz w:val="24"/>
                <w:szCs w:val="24"/>
              </w:rPr>
              <w:t xml:space="preserve"> </w:t>
            </w:r>
          </w:p>
          <w:p w:rsidR="00674A83" w:rsidRPr="00A55DEF" w:rsidRDefault="00674A83" w:rsidP="007D2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DEF">
              <w:rPr>
                <w:sz w:val="24"/>
                <w:szCs w:val="24"/>
              </w:rPr>
              <w:t>Ирина Ивановна</w:t>
            </w:r>
          </w:p>
          <w:p w:rsidR="00674A83" w:rsidRPr="001B6E6D" w:rsidRDefault="0076261B" w:rsidP="008530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6E6D">
              <w:rPr>
                <w:sz w:val="24"/>
                <w:szCs w:val="24"/>
              </w:rPr>
              <w:t>д</w:t>
            </w:r>
            <w:r w:rsidR="00674A83" w:rsidRPr="001B6E6D">
              <w:rPr>
                <w:sz w:val="24"/>
                <w:szCs w:val="24"/>
              </w:rPr>
              <w:t>оцент кафедры общей и клинической фармакологии. Клинический фармаколог. Заведующая отделением</w:t>
            </w:r>
            <w:r w:rsidR="008530B5">
              <w:rPr>
                <w:sz w:val="24"/>
                <w:szCs w:val="24"/>
              </w:rPr>
              <w:t xml:space="preserve"> клинической фармакологии ТГМУ</w:t>
            </w:r>
          </w:p>
        </w:tc>
      </w:tr>
    </w:tbl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>Мероприятие для участников бесплатное</w:t>
      </w:r>
    </w:p>
    <w:p w:rsidR="002F5D45" w:rsidRPr="00CF3CD3" w:rsidRDefault="002F5D45" w:rsidP="002F5D45">
      <w:pPr>
        <w:spacing w:after="0"/>
        <w:rPr>
          <w:rFonts w:cs="Calibri"/>
          <w:i/>
          <w:sz w:val="24"/>
          <w:szCs w:val="24"/>
        </w:rPr>
      </w:pPr>
      <w:bookmarkStart w:id="0" w:name="_GoBack"/>
      <w:bookmarkEnd w:id="0"/>
      <w:r w:rsidRPr="00CF3CD3">
        <w:rPr>
          <w:rFonts w:cs="Calibri"/>
          <w:i/>
          <w:sz w:val="24"/>
          <w:szCs w:val="24"/>
        </w:rPr>
        <w:t>Организаторы: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>Тихоокеанский государственный медицинский университет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 Союз «Национальная фармацевтическая палата» </w:t>
      </w:r>
    </w:p>
    <w:p w:rsidR="00F14C8E" w:rsidRPr="00CF3CD3" w:rsidRDefault="00F14C8E" w:rsidP="00F14C8E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Ассоциация «Фармацевтическое содружество» 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ascii="Times New Roman" w:hAnsi="Times New Roman"/>
          <w:i/>
          <w:sz w:val="24"/>
          <w:szCs w:val="24"/>
        </w:rPr>
        <w:t xml:space="preserve">При поддержке: </w:t>
      </w:r>
      <w:r w:rsidRPr="00CF3CD3">
        <w:rPr>
          <w:rFonts w:cs="Calibri"/>
          <w:sz w:val="24"/>
          <w:szCs w:val="24"/>
        </w:rPr>
        <w:t xml:space="preserve"> 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Министерства Здравоохранения Приморского края </w:t>
      </w:r>
    </w:p>
    <w:tbl>
      <w:tblPr>
        <w:tblStyle w:val="a5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7311"/>
      </w:tblGrid>
      <w:tr w:rsidR="002B6D32" w:rsidTr="004201B3">
        <w:trPr>
          <w:trHeight w:val="884"/>
        </w:trPr>
        <w:tc>
          <w:tcPr>
            <w:tcW w:w="2049" w:type="dxa"/>
          </w:tcPr>
          <w:p w:rsidR="002B6D32" w:rsidRDefault="002B6D32" w:rsidP="004201B3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311" w:type="dxa"/>
          </w:tcPr>
          <w:p w:rsidR="002B6D32" w:rsidRDefault="002B6D32" w:rsidP="004201B3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</w:tbl>
    <w:p w:rsidR="006104FD" w:rsidRPr="00793EDE" w:rsidRDefault="006104FD" w:rsidP="002F5D4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6104FD" w:rsidRPr="00793EDE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2A8C"/>
    <w:rsid w:val="00005439"/>
    <w:rsid w:val="00031471"/>
    <w:rsid w:val="00036DEB"/>
    <w:rsid w:val="00042BC1"/>
    <w:rsid w:val="00046C88"/>
    <w:rsid w:val="00052058"/>
    <w:rsid w:val="0007123B"/>
    <w:rsid w:val="00076484"/>
    <w:rsid w:val="0008414D"/>
    <w:rsid w:val="000B2E05"/>
    <w:rsid w:val="000B7E84"/>
    <w:rsid w:val="000D4CCC"/>
    <w:rsid w:val="000D6008"/>
    <w:rsid w:val="000E5D66"/>
    <w:rsid w:val="000F5E04"/>
    <w:rsid w:val="00122B84"/>
    <w:rsid w:val="00124E1A"/>
    <w:rsid w:val="001362F2"/>
    <w:rsid w:val="001414D5"/>
    <w:rsid w:val="00150892"/>
    <w:rsid w:val="001523F2"/>
    <w:rsid w:val="00153446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16AA"/>
    <w:rsid w:val="001A45AE"/>
    <w:rsid w:val="001B6E6D"/>
    <w:rsid w:val="001D1714"/>
    <w:rsid w:val="001D2EA4"/>
    <w:rsid w:val="001F4750"/>
    <w:rsid w:val="00204681"/>
    <w:rsid w:val="00230393"/>
    <w:rsid w:val="00231286"/>
    <w:rsid w:val="00241FB9"/>
    <w:rsid w:val="0024417A"/>
    <w:rsid w:val="00246E1B"/>
    <w:rsid w:val="00246F60"/>
    <w:rsid w:val="00247B22"/>
    <w:rsid w:val="0025381F"/>
    <w:rsid w:val="00282772"/>
    <w:rsid w:val="00293A4F"/>
    <w:rsid w:val="00294E37"/>
    <w:rsid w:val="002B5879"/>
    <w:rsid w:val="002B6D32"/>
    <w:rsid w:val="002C6B84"/>
    <w:rsid w:val="002E43FC"/>
    <w:rsid w:val="002F2A2C"/>
    <w:rsid w:val="002F3E64"/>
    <w:rsid w:val="002F5D45"/>
    <w:rsid w:val="00315813"/>
    <w:rsid w:val="003221E6"/>
    <w:rsid w:val="00327114"/>
    <w:rsid w:val="00331D17"/>
    <w:rsid w:val="003561D0"/>
    <w:rsid w:val="003643C4"/>
    <w:rsid w:val="003A1C33"/>
    <w:rsid w:val="003D33E9"/>
    <w:rsid w:val="003D4E0C"/>
    <w:rsid w:val="00412378"/>
    <w:rsid w:val="00414D92"/>
    <w:rsid w:val="00417D43"/>
    <w:rsid w:val="00454773"/>
    <w:rsid w:val="004569A0"/>
    <w:rsid w:val="00456BA6"/>
    <w:rsid w:val="00471CC4"/>
    <w:rsid w:val="004748E7"/>
    <w:rsid w:val="00476479"/>
    <w:rsid w:val="004828C1"/>
    <w:rsid w:val="004B00B6"/>
    <w:rsid w:val="004B3A91"/>
    <w:rsid w:val="004C457F"/>
    <w:rsid w:val="004E0765"/>
    <w:rsid w:val="004E3475"/>
    <w:rsid w:val="004E402B"/>
    <w:rsid w:val="004F3262"/>
    <w:rsid w:val="004F32A5"/>
    <w:rsid w:val="004F413E"/>
    <w:rsid w:val="00527473"/>
    <w:rsid w:val="00543239"/>
    <w:rsid w:val="00553550"/>
    <w:rsid w:val="00565FB6"/>
    <w:rsid w:val="0057038B"/>
    <w:rsid w:val="0057040B"/>
    <w:rsid w:val="00592DE1"/>
    <w:rsid w:val="00594CE5"/>
    <w:rsid w:val="005B17E0"/>
    <w:rsid w:val="005B40BA"/>
    <w:rsid w:val="005C448F"/>
    <w:rsid w:val="005E383C"/>
    <w:rsid w:val="005E5CB2"/>
    <w:rsid w:val="005F040D"/>
    <w:rsid w:val="005F7780"/>
    <w:rsid w:val="005F77D7"/>
    <w:rsid w:val="00600CBB"/>
    <w:rsid w:val="00601F56"/>
    <w:rsid w:val="006104FD"/>
    <w:rsid w:val="00614A9D"/>
    <w:rsid w:val="006209BF"/>
    <w:rsid w:val="006337FB"/>
    <w:rsid w:val="00642510"/>
    <w:rsid w:val="00651651"/>
    <w:rsid w:val="00653984"/>
    <w:rsid w:val="00653CB0"/>
    <w:rsid w:val="00654610"/>
    <w:rsid w:val="006636F3"/>
    <w:rsid w:val="00674A83"/>
    <w:rsid w:val="006827F4"/>
    <w:rsid w:val="006A23AA"/>
    <w:rsid w:val="006A3FF7"/>
    <w:rsid w:val="006D627D"/>
    <w:rsid w:val="006D70EE"/>
    <w:rsid w:val="006E26E3"/>
    <w:rsid w:val="006E5E37"/>
    <w:rsid w:val="006F3821"/>
    <w:rsid w:val="007012F7"/>
    <w:rsid w:val="00707698"/>
    <w:rsid w:val="0073127C"/>
    <w:rsid w:val="00733335"/>
    <w:rsid w:val="00752860"/>
    <w:rsid w:val="00752D88"/>
    <w:rsid w:val="00753914"/>
    <w:rsid w:val="0076261B"/>
    <w:rsid w:val="00767314"/>
    <w:rsid w:val="00793EDE"/>
    <w:rsid w:val="007A0FF0"/>
    <w:rsid w:val="007A4AF3"/>
    <w:rsid w:val="007C4A52"/>
    <w:rsid w:val="007C5DF2"/>
    <w:rsid w:val="007D46A0"/>
    <w:rsid w:val="007E04EC"/>
    <w:rsid w:val="007E1F63"/>
    <w:rsid w:val="007F5F98"/>
    <w:rsid w:val="00802E7E"/>
    <w:rsid w:val="008170A1"/>
    <w:rsid w:val="008279B4"/>
    <w:rsid w:val="00827D7B"/>
    <w:rsid w:val="00836D1F"/>
    <w:rsid w:val="00843D23"/>
    <w:rsid w:val="008530B5"/>
    <w:rsid w:val="00853D28"/>
    <w:rsid w:val="0086145E"/>
    <w:rsid w:val="0087644A"/>
    <w:rsid w:val="008769D2"/>
    <w:rsid w:val="00893AD8"/>
    <w:rsid w:val="00893C48"/>
    <w:rsid w:val="008A131F"/>
    <w:rsid w:val="008D1E35"/>
    <w:rsid w:val="008D5C2B"/>
    <w:rsid w:val="008E38F3"/>
    <w:rsid w:val="008F5225"/>
    <w:rsid w:val="00902F85"/>
    <w:rsid w:val="00935321"/>
    <w:rsid w:val="009434C1"/>
    <w:rsid w:val="00953CE6"/>
    <w:rsid w:val="00961EC7"/>
    <w:rsid w:val="009861AB"/>
    <w:rsid w:val="009934F7"/>
    <w:rsid w:val="009939EB"/>
    <w:rsid w:val="009A2DD0"/>
    <w:rsid w:val="009B31AB"/>
    <w:rsid w:val="009B4838"/>
    <w:rsid w:val="009B5192"/>
    <w:rsid w:val="009B777A"/>
    <w:rsid w:val="009C3621"/>
    <w:rsid w:val="009D0840"/>
    <w:rsid w:val="009D111C"/>
    <w:rsid w:val="009D5153"/>
    <w:rsid w:val="009E438F"/>
    <w:rsid w:val="00A057E2"/>
    <w:rsid w:val="00A12917"/>
    <w:rsid w:val="00A24507"/>
    <w:rsid w:val="00A275A1"/>
    <w:rsid w:val="00A350E5"/>
    <w:rsid w:val="00A55DEF"/>
    <w:rsid w:val="00AA5169"/>
    <w:rsid w:val="00AB1F15"/>
    <w:rsid w:val="00AB4C38"/>
    <w:rsid w:val="00AC599B"/>
    <w:rsid w:val="00AF06A3"/>
    <w:rsid w:val="00B01CED"/>
    <w:rsid w:val="00B279FB"/>
    <w:rsid w:val="00B31B5F"/>
    <w:rsid w:val="00B31F41"/>
    <w:rsid w:val="00B35FE9"/>
    <w:rsid w:val="00B371B5"/>
    <w:rsid w:val="00B46939"/>
    <w:rsid w:val="00B47B02"/>
    <w:rsid w:val="00B50A9D"/>
    <w:rsid w:val="00B51F67"/>
    <w:rsid w:val="00B53869"/>
    <w:rsid w:val="00B6165A"/>
    <w:rsid w:val="00B61758"/>
    <w:rsid w:val="00B66A9B"/>
    <w:rsid w:val="00B70B13"/>
    <w:rsid w:val="00B77CF2"/>
    <w:rsid w:val="00B805ED"/>
    <w:rsid w:val="00B8109A"/>
    <w:rsid w:val="00B81151"/>
    <w:rsid w:val="00B82A8C"/>
    <w:rsid w:val="00B92A17"/>
    <w:rsid w:val="00BA4D14"/>
    <w:rsid w:val="00BA5DDD"/>
    <w:rsid w:val="00BB071C"/>
    <w:rsid w:val="00BB7772"/>
    <w:rsid w:val="00BC6965"/>
    <w:rsid w:val="00BD0C06"/>
    <w:rsid w:val="00BE0188"/>
    <w:rsid w:val="00BE4C79"/>
    <w:rsid w:val="00C046ED"/>
    <w:rsid w:val="00C10819"/>
    <w:rsid w:val="00C111E2"/>
    <w:rsid w:val="00C22F58"/>
    <w:rsid w:val="00C23422"/>
    <w:rsid w:val="00C447E3"/>
    <w:rsid w:val="00C50E08"/>
    <w:rsid w:val="00C72B62"/>
    <w:rsid w:val="00C8168D"/>
    <w:rsid w:val="00C82846"/>
    <w:rsid w:val="00C83DF6"/>
    <w:rsid w:val="00C9758D"/>
    <w:rsid w:val="00CA715A"/>
    <w:rsid w:val="00CB270C"/>
    <w:rsid w:val="00CB68B4"/>
    <w:rsid w:val="00CD3606"/>
    <w:rsid w:val="00CD5A9A"/>
    <w:rsid w:val="00CE4FC0"/>
    <w:rsid w:val="00CE7295"/>
    <w:rsid w:val="00CE7DCF"/>
    <w:rsid w:val="00CF3CD3"/>
    <w:rsid w:val="00D011D0"/>
    <w:rsid w:val="00D47748"/>
    <w:rsid w:val="00D6191A"/>
    <w:rsid w:val="00D73236"/>
    <w:rsid w:val="00D9391F"/>
    <w:rsid w:val="00DA1FFC"/>
    <w:rsid w:val="00DB51B2"/>
    <w:rsid w:val="00DB708C"/>
    <w:rsid w:val="00DC54D5"/>
    <w:rsid w:val="00DD35CB"/>
    <w:rsid w:val="00DD7F38"/>
    <w:rsid w:val="00DF36B1"/>
    <w:rsid w:val="00DF6E8B"/>
    <w:rsid w:val="00E2757A"/>
    <w:rsid w:val="00E27876"/>
    <w:rsid w:val="00E314EE"/>
    <w:rsid w:val="00E56FA0"/>
    <w:rsid w:val="00E676EF"/>
    <w:rsid w:val="00E72B0C"/>
    <w:rsid w:val="00E86330"/>
    <w:rsid w:val="00EA03BA"/>
    <w:rsid w:val="00EA75EC"/>
    <w:rsid w:val="00EB43AD"/>
    <w:rsid w:val="00EB6388"/>
    <w:rsid w:val="00EE3158"/>
    <w:rsid w:val="00EE6E2F"/>
    <w:rsid w:val="00EF782C"/>
    <w:rsid w:val="00F01F40"/>
    <w:rsid w:val="00F0322A"/>
    <w:rsid w:val="00F0546B"/>
    <w:rsid w:val="00F1066B"/>
    <w:rsid w:val="00F14C8E"/>
    <w:rsid w:val="00F162BA"/>
    <w:rsid w:val="00F635FC"/>
    <w:rsid w:val="00F8179C"/>
    <w:rsid w:val="00F83BBF"/>
    <w:rsid w:val="00F848EC"/>
    <w:rsid w:val="00F86DC2"/>
    <w:rsid w:val="00F9360A"/>
    <w:rsid w:val="00FB71ED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A3E8-03E4-4CE1-BC16-5539EF33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2</cp:revision>
  <cp:lastPrinted>2020-07-07T05:19:00Z</cp:lastPrinted>
  <dcterms:created xsi:type="dcterms:W3CDTF">2021-07-13T03:48:00Z</dcterms:created>
  <dcterms:modified xsi:type="dcterms:W3CDTF">2021-07-13T03:48:00Z</dcterms:modified>
</cp:coreProperties>
</file>