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39E7" w:rsidRPr="00BB3078" w:rsidRDefault="00887735" w:rsidP="00B24BE3">
      <w:pPr>
        <w:pStyle w:val="1"/>
        <w:pageBreakBefore/>
        <w:tabs>
          <w:tab w:val="num" w:pos="432"/>
        </w:tabs>
        <w:suppressAutoHyphens/>
        <w:spacing w:after="0" w:line="240" w:lineRule="auto"/>
        <w:contextualSpacing w:val="0"/>
        <w:rPr>
          <w:rFonts w:eastAsia="Times New Roman"/>
          <w:bCs/>
          <w:color w:val="00000A"/>
          <w:kern w:val="1"/>
          <w:sz w:val="32"/>
          <w:szCs w:val="22"/>
        </w:rPr>
      </w:pPr>
      <w:bookmarkStart w:id="0" w:name="_Toc471814222"/>
      <w:bookmarkStart w:id="1" w:name="_Toc471819555"/>
      <w:r w:rsidRPr="00BB3078">
        <w:rPr>
          <w:rFonts w:eastAsia="Times New Roman"/>
          <w:bCs/>
          <w:color w:val="00000A"/>
          <w:kern w:val="1"/>
          <w:sz w:val="32"/>
          <w:szCs w:val="22"/>
        </w:rPr>
        <w:t>ПРИНЦИП №9. Высокие природоохранные ценности*</w:t>
      </w:r>
      <w:bookmarkEnd w:id="0"/>
      <w:bookmarkEnd w:id="1"/>
    </w:p>
    <w:p w:rsidR="006939E7" w:rsidRPr="00BB3078" w:rsidRDefault="00887735" w:rsidP="00B24BE3">
      <w:pPr>
        <w:spacing w:line="240" w:lineRule="auto"/>
      </w:pPr>
      <w:r w:rsidRPr="00BB3078">
        <w:rPr>
          <w:b/>
          <w:sz w:val="28"/>
          <w:szCs w:val="28"/>
        </w:rPr>
        <w:t>Организация* должна* поддерживать и/или улучшать высокие природоохранные ценности* на территории единицы управления* в контексте подхода принятия мер предосторожности*</w:t>
      </w:r>
    </w:p>
    <w:p w:rsidR="00BD1BA4" w:rsidRPr="00414BD3" w:rsidRDefault="00BD1BA4" w:rsidP="00B24BE3">
      <w:pPr>
        <w:widowControl w:val="0"/>
        <w:spacing w:line="240" w:lineRule="auto"/>
        <w:jc w:val="both"/>
        <w:rPr>
          <w:sz w:val="24"/>
          <w:szCs w:val="24"/>
        </w:rPr>
      </w:pPr>
      <w:bookmarkStart w:id="2" w:name="h.147n2zr" w:colFirst="0" w:colLast="0"/>
      <w:bookmarkEnd w:id="2"/>
    </w:p>
    <w:p w:rsidR="00BD1BA4" w:rsidRPr="00414BD3" w:rsidRDefault="00BD1BA4" w:rsidP="00B24BE3">
      <w:pPr>
        <w:widowControl w:val="0"/>
        <w:tabs>
          <w:tab w:val="left" w:pos="720"/>
        </w:tabs>
        <w:spacing w:line="240" w:lineRule="auto"/>
        <w:ind w:left="709" w:hanging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9.1</w:t>
      </w:r>
      <w:r w:rsidRPr="00414BD3">
        <w:rPr>
          <w:b/>
          <w:sz w:val="24"/>
          <w:szCs w:val="24"/>
        </w:rPr>
        <w:tab/>
      </w:r>
      <w:r w:rsidRPr="00414BD3">
        <w:rPr>
          <w:b/>
          <w:i/>
          <w:sz w:val="24"/>
          <w:szCs w:val="24"/>
        </w:rPr>
        <w:t>Организация*</w:t>
      </w:r>
      <w:r w:rsidRPr="00414BD3">
        <w:rPr>
          <w:b/>
          <w:sz w:val="24"/>
          <w:szCs w:val="24"/>
        </w:rPr>
        <w:t xml:space="preserve"> </w:t>
      </w:r>
      <w:r w:rsidRPr="00414BD3">
        <w:rPr>
          <w:b/>
          <w:i/>
          <w:sz w:val="24"/>
          <w:szCs w:val="24"/>
        </w:rPr>
        <w:t>должна*</w:t>
      </w:r>
      <w:r w:rsidRPr="00414BD3">
        <w:rPr>
          <w:b/>
          <w:sz w:val="24"/>
          <w:szCs w:val="24"/>
        </w:rPr>
        <w:t xml:space="preserve"> </w:t>
      </w:r>
      <w:r w:rsidRPr="00414BD3">
        <w:rPr>
          <w:b/>
          <w:i/>
          <w:color w:val="FF0000"/>
          <w:sz w:val="24"/>
          <w:szCs w:val="24"/>
        </w:rPr>
        <w:t>взаимодействовать*</w:t>
      </w:r>
      <w:r w:rsidRPr="00414BD3">
        <w:rPr>
          <w:b/>
          <w:i/>
          <w:sz w:val="24"/>
          <w:szCs w:val="24"/>
        </w:rPr>
        <w:t xml:space="preserve"> с</w:t>
      </w:r>
      <w:r w:rsidRPr="00414BD3">
        <w:rPr>
          <w:b/>
          <w:sz w:val="24"/>
          <w:szCs w:val="24"/>
        </w:rPr>
        <w:t xml:space="preserve"> </w:t>
      </w:r>
      <w:r w:rsidRPr="00414BD3">
        <w:rPr>
          <w:b/>
          <w:i/>
          <w:sz w:val="24"/>
          <w:szCs w:val="24"/>
        </w:rPr>
        <w:t>затронутыми сторонами*</w:t>
      </w:r>
      <w:r w:rsidRPr="00414BD3">
        <w:rPr>
          <w:b/>
          <w:sz w:val="24"/>
          <w:szCs w:val="24"/>
        </w:rPr>
        <w:t xml:space="preserve">, </w:t>
      </w:r>
      <w:r w:rsidRPr="00414BD3">
        <w:rPr>
          <w:b/>
          <w:i/>
          <w:sz w:val="24"/>
          <w:szCs w:val="24"/>
        </w:rPr>
        <w:t>заинтересованными сторонами*</w:t>
      </w:r>
      <w:r w:rsidRPr="00414BD3">
        <w:rPr>
          <w:b/>
          <w:sz w:val="24"/>
          <w:szCs w:val="24"/>
        </w:rPr>
        <w:t xml:space="preserve">, </w:t>
      </w:r>
      <w:r w:rsidRPr="00414BD3">
        <w:rPr>
          <w:b/>
          <w:color w:val="FF0000"/>
          <w:sz w:val="24"/>
          <w:szCs w:val="24"/>
        </w:rPr>
        <w:t xml:space="preserve">привлекать </w:t>
      </w:r>
      <w:r w:rsidRPr="00414BD3">
        <w:rPr>
          <w:b/>
          <w:sz w:val="24"/>
          <w:szCs w:val="24"/>
        </w:rPr>
        <w:t xml:space="preserve">другие средства и источники для проведения оценки наличия и статуса следующих </w:t>
      </w:r>
      <w:r w:rsidRPr="00414BD3">
        <w:rPr>
          <w:b/>
          <w:i/>
          <w:sz w:val="24"/>
          <w:szCs w:val="24"/>
        </w:rPr>
        <w:t>высоких природоохранных ценностей*</w:t>
      </w:r>
      <w:r w:rsidRPr="00414BD3">
        <w:rPr>
          <w:b/>
          <w:sz w:val="24"/>
          <w:szCs w:val="24"/>
        </w:rPr>
        <w:t xml:space="preserve"> на территории </w:t>
      </w:r>
      <w:r w:rsidRPr="00414BD3">
        <w:rPr>
          <w:b/>
          <w:i/>
          <w:color w:val="FF0000"/>
          <w:sz w:val="24"/>
          <w:szCs w:val="24"/>
        </w:rPr>
        <w:t>единицы управления</w:t>
      </w:r>
      <w:r w:rsidRPr="00414BD3">
        <w:rPr>
          <w:b/>
          <w:i/>
          <w:sz w:val="24"/>
          <w:szCs w:val="24"/>
        </w:rPr>
        <w:t>*</w:t>
      </w:r>
      <w:r w:rsidRPr="00414BD3">
        <w:rPr>
          <w:b/>
          <w:sz w:val="24"/>
          <w:szCs w:val="24"/>
        </w:rPr>
        <w:t xml:space="preserve">, сообразно </w:t>
      </w:r>
      <w:r w:rsidRPr="00414BD3">
        <w:rPr>
          <w:b/>
          <w:i/>
          <w:sz w:val="24"/>
          <w:szCs w:val="24"/>
        </w:rPr>
        <w:t>масштабу, интенсивности и риску*</w:t>
      </w:r>
      <w:r w:rsidRPr="00414BD3">
        <w:rPr>
          <w:b/>
          <w:sz w:val="24"/>
          <w:szCs w:val="24"/>
        </w:rPr>
        <w:t xml:space="preserve"> воздействия хозяйственной деятельности и вероятности наличия </w:t>
      </w:r>
      <w:r w:rsidRPr="00414BD3">
        <w:rPr>
          <w:b/>
          <w:i/>
          <w:sz w:val="24"/>
          <w:szCs w:val="24"/>
        </w:rPr>
        <w:t>ВПЦ*</w:t>
      </w:r>
      <w:r w:rsidRPr="00414BD3">
        <w:rPr>
          <w:b/>
          <w:sz w:val="24"/>
          <w:szCs w:val="24"/>
        </w:rPr>
        <w:t>:</w:t>
      </w:r>
    </w:p>
    <w:p w:rsidR="00BD1BA4" w:rsidRPr="00414BD3" w:rsidRDefault="00BD1BA4" w:rsidP="00B24BE3">
      <w:pPr>
        <w:widowControl w:val="0"/>
        <w:tabs>
          <w:tab w:val="left" w:pos="720"/>
        </w:tabs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>ВПЦ 1 - Видовое разнообразие.</w:t>
      </w:r>
      <w:r w:rsidRPr="00414BD3">
        <w:rPr>
          <w:b/>
          <w:sz w:val="24"/>
          <w:szCs w:val="24"/>
        </w:rPr>
        <w:t xml:space="preserve"> Концентрация </w:t>
      </w:r>
      <w:r w:rsidRPr="00414BD3">
        <w:rPr>
          <w:b/>
          <w:i/>
          <w:sz w:val="24"/>
          <w:szCs w:val="24"/>
        </w:rPr>
        <w:t>биологического разнообразия*</w:t>
      </w:r>
      <w:r w:rsidRPr="00414BD3">
        <w:rPr>
          <w:b/>
          <w:sz w:val="24"/>
          <w:szCs w:val="24"/>
        </w:rPr>
        <w:t xml:space="preserve"> международного, национального или регионального значения, включая эндемичные</w:t>
      </w:r>
      <w:r w:rsidRPr="00414BD3">
        <w:rPr>
          <w:b/>
          <w:i/>
          <w:sz w:val="24"/>
          <w:szCs w:val="24"/>
        </w:rPr>
        <w:t>, редкие, находящиеся под угрозой исчезновения или исчезающие виды*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tabs>
          <w:tab w:val="left" w:pos="720"/>
        </w:tabs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>ВПЦ 2 – Крупные естественные ландшафты.</w:t>
      </w:r>
      <w:r w:rsidRPr="00414BD3">
        <w:rPr>
          <w:b/>
          <w:sz w:val="24"/>
          <w:szCs w:val="24"/>
        </w:rPr>
        <w:t xml:space="preserve"> </w:t>
      </w:r>
      <w:r w:rsidRPr="00414BD3">
        <w:rPr>
          <w:b/>
          <w:i/>
          <w:sz w:val="24"/>
          <w:szCs w:val="24"/>
        </w:rPr>
        <w:t>Малонарушенные лесные территории*</w:t>
      </w:r>
      <w:r w:rsidRPr="00414BD3">
        <w:rPr>
          <w:b/>
          <w:sz w:val="24"/>
          <w:szCs w:val="24"/>
        </w:rPr>
        <w:t xml:space="preserve"> и другие крупные </w:t>
      </w:r>
      <w:r w:rsidRPr="00414BD3">
        <w:rPr>
          <w:b/>
          <w:i/>
          <w:sz w:val="24"/>
          <w:szCs w:val="24"/>
        </w:rPr>
        <w:t>экосистемы*</w:t>
      </w:r>
      <w:r w:rsidRPr="00414BD3">
        <w:rPr>
          <w:b/>
          <w:sz w:val="24"/>
          <w:szCs w:val="24"/>
        </w:rPr>
        <w:t xml:space="preserve"> ландшафтного уровня и сочетания </w:t>
      </w:r>
      <w:r w:rsidRPr="00414BD3">
        <w:rPr>
          <w:b/>
          <w:i/>
          <w:sz w:val="24"/>
          <w:szCs w:val="24"/>
        </w:rPr>
        <w:t>экосистем*</w:t>
      </w:r>
      <w:r w:rsidRPr="00414BD3">
        <w:rPr>
          <w:b/>
          <w:sz w:val="24"/>
          <w:szCs w:val="24"/>
        </w:rPr>
        <w:t xml:space="preserve">, образующих основные элементы </w:t>
      </w:r>
      <w:r w:rsidRPr="00414BD3">
        <w:rPr>
          <w:b/>
          <w:i/>
          <w:sz w:val="24"/>
          <w:szCs w:val="24"/>
        </w:rPr>
        <w:t>ландшафта*</w:t>
      </w:r>
      <w:r w:rsidRPr="00414BD3">
        <w:rPr>
          <w:b/>
          <w:sz w:val="24"/>
          <w:szCs w:val="24"/>
        </w:rPr>
        <w:t xml:space="preserve">, международного, национального или регионального значения, характеризующиеся наличием жизнеспособных </w:t>
      </w:r>
      <w:r w:rsidRPr="00414BD3">
        <w:rPr>
          <w:b/>
          <w:i/>
          <w:sz w:val="24"/>
          <w:szCs w:val="24"/>
        </w:rPr>
        <w:t>популяций*</w:t>
      </w:r>
      <w:r w:rsidRPr="00414BD3">
        <w:rPr>
          <w:b/>
          <w:sz w:val="24"/>
          <w:szCs w:val="24"/>
        </w:rPr>
        <w:t xml:space="preserve"> большинства встречающихся в естественном состоянии видов с естественным распределением и численностью.</w:t>
      </w:r>
    </w:p>
    <w:p w:rsidR="00BD1BA4" w:rsidRPr="00414BD3" w:rsidRDefault="00BD1BA4" w:rsidP="00B24BE3">
      <w:pPr>
        <w:widowControl w:val="0"/>
        <w:tabs>
          <w:tab w:val="left" w:pos="720"/>
        </w:tabs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 xml:space="preserve">ВПЦ 3 – Редкие экосистемы и местообитания. </w:t>
      </w:r>
      <w:r w:rsidRPr="00414BD3">
        <w:rPr>
          <w:b/>
          <w:sz w:val="24"/>
          <w:szCs w:val="24"/>
        </w:rPr>
        <w:t xml:space="preserve">Редкие, находящиеся под угрозой исчезновения или исчезающие </w:t>
      </w:r>
      <w:r w:rsidRPr="00414BD3">
        <w:rPr>
          <w:b/>
          <w:i/>
          <w:sz w:val="24"/>
          <w:szCs w:val="24"/>
        </w:rPr>
        <w:t>экосистемы*</w:t>
      </w:r>
      <w:r w:rsidRPr="00414BD3">
        <w:rPr>
          <w:b/>
          <w:sz w:val="24"/>
          <w:szCs w:val="24"/>
        </w:rPr>
        <w:t xml:space="preserve">, </w:t>
      </w:r>
      <w:r w:rsidRPr="00414BD3">
        <w:rPr>
          <w:b/>
          <w:i/>
          <w:sz w:val="24"/>
          <w:szCs w:val="24"/>
        </w:rPr>
        <w:t>местообитания*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рефугиумы*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tabs>
          <w:tab w:val="left" w:pos="720"/>
        </w:tabs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>ВПЦ 4 – Экосистемные услуги.</w:t>
      </w:r>
      <w:r w:rsidRPr="00414BD3">
        <w:rPr>
          <w:b/>
          <w:sz w:val="24"/>
          <w:szCs w:val="24"/>
        </w:rPr>
        <w:t xml:space="preserve"> Основные услуги </w:t>
      </w:r>
      <w:r w:rsidRPr="00414BD3">
        <w:rPr>
          <w:b/>
          <w:i/>
          <w:sz w:val="24"/>
          <w:szCs w:val="24"/>
        </w:rPr>
        <w:t>экосистем*</w:t>
      </w:r>
      <w:r w:rsidRPr="00414BD3">
        <w:rPr>
          <w:b/>
          <w:sz w:val="24"/>
          <w:szCs w:val="24"/>
        </w:rPr>
        <w:t xml:space="preserve"> в </w:t>
      </w:r>
      <w:r w:rsidRPr="00414BD3">
        <w:rPr>
          <w:b/>
          <w:i/>
          <w:sz w:val="24"/>
          <w:szCs w:val="24"/>
        </w:rPr>
        <w:t>критических*</w:t>
      </w:r>
      <w:r w:rsidRPr="00414BD3">
        <w:rPr>
          <w:b/>
          <w:sz w:val="24"/>
          <w:szCs w:val="24"/>
        </w:rPr>
        <w:t xml:space="preserve"> ситуациях, включая защиту водосборных бассейнов и предотвращение эроз</w:t>
      </w:r>
      <w:proofErr w:type="gramStart"/>
      <w:r w:rsidRPr="00414BD3">
        <w:rPr>
          <w:b/>
          <w:sz w:val="24"/>
          <w:szCs w:val="24"/>
        </w:rPr>
        <w:t>ии уя</w:t>
      </w:r>
      <w:proofErr w:type="gramEnd"/>
      <w:r w:rsidRPr="00414BD3">
        <w:rPr>
          <w:b/>
          <w:sz w:val="24"/>
          <w:szCs w:val="24"/>
        </w:rPr>
        <w:t>звимых почв и склонов.</w:t>
      </w:r>
    </w:p>
    <w:p w:rsidR="00BD1BA4" w:rsidRPr="00414BD3" w:rsidRDefault="00BD1BA4" w:rsidP="00B24BE3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 xml:space="preserve">ВПЦ 5 – Потребности населения. </w:t>
      </w:r>
      <w:r w:rsidRPr="00414BD3">
        <w:rPr>
          <w:b/>
          <w:sz w:val="24"/>
          <w:szCs w:val="24"/>
        </w:rPr>
        <w:t xml:space="preserve">Участки и ресурсы, имеющие фундаментальное значение для удовлетворения базовых потребностей </w:t>
      </w:r>
      <w:r w:rsidRPr="00414BD3">
        <w:rPr>
          <w:b/>
          <w:i/>
          <w:sz w:val="24"/>
          <w:szCs w:val="24"/>
        </w:rPr>
        <w:t>местных сообществ*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 xml:space="preserve"> (средства к существованию, здоровье, питание, вода и т.д.), определяемые при </w:t>
      </w:r>
      <w:r w:rsidRPr="00414BD3">
        <w:rPr>
          <w:b/>
          <w:i/>
          <w:color w:val="FF0000"/>
          <w:sz w:val="24"/>
          <w:szCs w:val="24"/>
        </w:rPr>
        <w:t>взаимодействии*</w:t>
      </w:r>
      <w:r w:rsidRPr="00414BD3">
        <w:rPr>
          <w:b/>
          <w:sz w:val="24"/>
          <w:szCs w:val="24"/>
        </w:rPr>
        <w:t xml:space="preserve"> с данными сообществами и </w:t>
      </w:r>
      <w:r w:rsidRPr="00414BD3">
        <w:rPr>
          <w:b/>
          <w:i/>
          <w:sz w:val="24"/>
          <w:szCs w:val="24"/>
        </w:rPr>
        <w:t>коренными народами*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left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  <w:u w:val="single"/>
        </w:rPr>
        <w:t>ВПЦ 6 – культурные ценности.</w:t>
      </w:r>
      <w:r w:rsidRPr="00414BD3">
        <w:rPr>
          <w:b/>
          <w:sz w:val="24"/>
          <w:szCs w:val="24"/>
        </w:rPr>
        <w:t xml:space="preserve"> Участки, ресурсы, места обитания и </w:t>
      </w:r>
      <w:r w:rsidRPr="00414BD3">
        <w:rPr>
          <w:b/>
          <w:i/>
          <w:sz w:val="24"/>
          <w:szCs w:val="24"/>
        </w:rPr>
        <w:t>ландшафты*</w:t>
      </w:r>
      <w:r w:rsidRPr="00414BD3">
        <w:rPr>
          <w:b/>
          <w:sz w:val="24"/>
          <w:szCs w:val="24"/>
        </w:rPr>
        <w:t xml:space="preserve"> международного или национального культурного, археологического или исторического значения, и/или имеющие особую культурную, экологическую, экономическую или религиозную/культовую значимость для традиционных культур </w:t>
      </w:r>
      <w:r w:rsidRPr="00414BD3">
        <w:rPr>
          <w:b/>
          <w:i/>
          <w:sz w:val="24"/>
          <w:szCs w:val="24"/>
        </w:rPr>
        <w:t>местных сообществ*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 xml:space="preserve">, определяемые при помощи этих сообществ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>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9.1.1</w:t>
      </w:r>
      <w:proofErr w:type="gramStart"/>
      <w:r w:rsidRPr="00414BD3">
        <w:rPr>
          <w:sz w:val="24"/>
          <w:szCs w:val="24"/>
        </w:rPr>
        <w:tab/>
        <w:t>Н</w:t>
      </w:r>
      <w:proofErr w:type="gramEnd"/>
      <w:r w:rsidRPr="00414BD3">
        <w:rPr>
          <w:sz w:val="24"/>
          <w:szCs w:val="24"/>
        </w:rPr>
        <w:t xml:space="preserve">а территории </w:t>
      </w:r>
      <w:r w:rsidRPr="00414BD3">
        <w:rPr>
          <w:i/>
          <w:color w:val="FF0000"/>
          <w:sz w:val="24"/>
          <w:szCs w:val="24"/>
        </w:rPr>
        <w:t>управляемого участка (участков)*</w:t>
      </w:r>
      <w:r w:rsidRPr="00414BD3">
        <w:rPr>
          <w:color w:val="FF0000"/>
          <w:sz w:val="24"/>
          <w:szCs w:val="24"/>
        </w:rPr>
        <w:t xml:space="preserve"> </w:t>
      </w:r>
      <w:r w:rsidRPr="00414BD3">
        <w:rPr>
          <w:sz w:val="24"/>
          <w:szCs w:val="24"/>
        </w:rPr>
        <w:t xml:space="preserve">с использованием </w:t>
      </w:r>
      <w:r w:rsidRPr="00414BD3">
        <w:rPr>
          <w:i/>
          <w:sz w:val="24"/>
          <w:szCs w:val="24"/>
        </w:rPr>
        <w:t>наилучшей доступной информации*</w:t>
      </w:r>
      <w:r w:rsidRPr="00414BD3">
        <w:rPr>
          <w:sz w:val="24"/>
          <w:szCs w:val="24"/>
        </w:rPr>
        <w:t xml:space="preserve"> на основе Стратегии поддержания ВПЦ выявлены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, определенные в критерии 9.1.</w:t>
      </w:r>
    </w:p>
    <w:p w:rsidR="00BD1BA4" w:rsidRPr="00414BD3" w:rsidRDefault="00BD1BA4" w:rsidP="00B24BE3">
      <w:pPr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Указание: В Стратегии поддержания ВПЦ для данных шести основных типов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 выделяются подтипы, для которых приводятся критерии их выявления. </w:t>
      </w:r>
      <w:r w:rsidRPr="00414BD3">
        <w:rPr>
          <w:i/>
          <w:color w:val="FF0000"/>
          <w:sz w:val="24"/>
          <w:szCs w:val="24"/>
        </w:rPr>
        <w:t>Организация*</w:t>
      </w:r>
      <w:r w:rsidRPr="00414BD3">
        <w:rPr>
          <w:color w:val="FF0000"/>
          <w:sz w:val="24"/>
          <w:szCs w:val="24"/>
        </w:rPr>
        <w:t xml:space="preserve"> может при необходимости выделять дополнительные подтипы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, не указанные в Стратегии поддержания ВПЦ, но важные для достижения </w:t>
      </w:r>
      <w:r w:rsidRPr="00414BD3">
        <w:rPr>
          <w:i/>
          <w:color w:val="FF0000"/>
          <w:sz w:val="24"/>
          <w:szCs w:val="24"/>
        </w:rPr>
        <w:t>целей управления*</w:t>
      </w:r>
      <w:r w:rsidRPr="00414BD3">
        <w:rPr>
          <w:color w:val="FF0000"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9.1.2</w:t>
      </w:r>
      <w:r w:rsidRPr="00414BD3">
        <w:rPr>
          <w:sz w:val="24"/>
          <w:szCs w:val="24"/>
        </w:rPr>
        <w:tab/>
        <w:t xml:space="preserve">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произведено при </w:t>
      </w:r>
      <w:r w:rsidRPr="00414BD3">
        <w:rPr>
          <w:i/>
          <w:sz w:val="24"/>
          <w:szCs w:val="24"/>
        </w:rPr>
        <w:t>взаимодействии*</w:t>
      </w:r>
      <w:r w:rsidRPr="00414BD3">
        <w:rPr>
          <w:sz w:val="24"/>
          <w:szCs w:val="24"/>
        </w:rPr>
        <w:t xml:space="preserve"> с </w:t>
      </w:r>
      <w:r w:rsidRPr="00414BD3">
        <w:rPr>
          <w:i/>
          <w:sz w:val="24"/>
          <w:szCs w:val="24"/>
        </w:rPr>
        <w:t>затронутыми*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заинтересованными сторонами*</w:t>
      </w:r>
      <w:r w:rsidRPr="00414BD3">
        <w:rPr>
          <w:sz w:val="24"/>
          <w:szCs w:val="24"/>
        </w:rPr>
        <w:t xml:space="preserve"> в соответствии с указаниями Стратегии </w:t>
      </w:r>
      <w:r w:rsidRPr="00414BD3">
        <w:rPr>
          <w:sz w:val="24"/>
          <w:szCs w:val="24"/>
        </w:rPr>
        <w:lastRenderedPageBreak/>
        <w:t>поддержания ВПЦ.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9.1.3</w:t>
      </w:r>
      <w:r w:rsidRPr="00414BD3">
        <w:rPr>
          <w:sz w:val="24"/>
          <w:szCs w:val="24"/>
        </w:rPr>
        <w:tab/>
        <w:t xml:space="preserve">Границы участков, содержащих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нанесены на </w:t>
      </w:r>
      <w:r w:rsidRPr="00414BD3">
        <w:rPr>
          <w:color w:val="FF0000"/>
          <w:sz w:val="24"/>
          <w:szCs w:val="24"/>
        </w:rPr>
        <w:t xml:space="preserve">карту/карты </w:t>
      </w:r>
      <w:r w:rsidRPr="00414BD3">
        <w:rPr>
          <w:sz w:val="24"/>
          <w:szCs w:val="24"/>
        </w:rPr>
        <w:t xml:space="preserve">в составе </w:t>
      </w:r>
      <w:r w:rsidRPr="00414BD3">
        <w:rPr>
          <w:i/>
          <w:sz w:val="24"/>
          <w:szCs w:val="24"/>
        </w:rPr>
        <w:t>Плана управления*</w:t>
      </w:r>
      <w:r w:rsidRPr="00414BD3">
        <w:rPr>
          <w:sz w:val="24"/>
          <w:szCs w:val="24"/>
        </w:rPr>
        <w:t>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9.2.</w:t>
      </w:r>
      <w:r w:rsidRPr="00414BD3">
        <w:rPr>
          <w:b/>
          <w:sz w:val="24"/>
          <w:szCs w:val="24"/>
        </w:rPr>
        <w:tab/>
      </w:r>
      <w:r w:rsidRPr="00414BD3">
        <w:rPr>
          <w:b/>
          <w:i/>
          <w:sz w:val="24"/>
          <w:szCs w:val="24"/>
        </w:rPr>
        <w:t>Организация* должна*</w:t>
      </w:r>
      <w:r w:rsidRPr="00414BD3">
        <w:rPr>
          <w:b/>
          <w:sz w:val="24"/>
          <w:szCs w:val="24"/>
        </w:rPr>
        <w:t xml:space="preserve"> разработать меры по поддержанию и/или увеличению </w:t>
      </w:r>
      <w:proofErr w:type="gramStart"/>
      <w:r w:rsidRPr="00414BD3">
        <w:rPr>
          <w:b/>
          <w:sz w:val="24"/>
          <w:szCs w:val="24"/>
        </w:rPr>
        <w:t>выявленных</w:t>
      </w:r>
      <w:proofErr w:type="gramEnd"/>
      <w:r w:rsidRPr="00414BD3">
        <w:rPr>
          <w:b/>
          <w:sz w:val="24"/>
          <w:szCs w:val="24"/>
        </w:rPr>
        <w:t xml:space="preserve"> </w:t>
      </w:r>
      <w:r w:rsidRPr="00414BD3">
        <w:rPr>
          <w:b/>
          <w:i/>
          <w:sz w:val="24"/>
          <w:szCs w:val="24"/>
        </w:rPr>
        <w:t>ВПЦ*</w:t>
      </w:r>
      <w:r w:rsidRPr="00414BD3">
        <w:rPr>
          <w:b/>
          <w:sz w:val="24"/>
          <w:szCs w:val="24"/>
        </w:rPr>
        <w:t xml:space="preserve"> при </w:t>
      </w:r>
      <w:r w:rsidRPr="00414BD3">
        <w:rPr>
          <w:b/>
          <w:i/>
          <w:sz w:val="24"/>
          <w:szCs w:val="24"/>
        </w:rPr>
        <w:t xml:space="preserve">взаимодействии* </w:t>
      </w:r>
      <w:r w:rsidRPr="00414BD3">
        <w:rPr>
          <w:b/>
          <w:sz w:val="24"/>
          <w:szCs w:val="24"/>
        </w:rPr>
        <w:t xml:space="preserve">с </w:t>
      </w:r>
      <w:r w:rsidRPr="00414BD3">
        <w:rPr>
          <w:b/>
          <w:i/>
          <w:sz w:val="24"/>
          <w:szCs w:val="24"/>
        </w:rPr>
        <w:t>затронутыми сторонами*, заинтересованными сторонами*</w:t>
      </w:r>
      <w:r w:rsidRPr="00414BD3">
        <w:rPr>
          <w:b/>
          <w:sz w:val="24"/>
          <w:szCs w:val="24"/>
        </w:rPr>
        <w:t xml:space="preserve"> и экспертами.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9.2.1</w:t>
      </w:r>
      <w:r w:rsidRPr="00414BD3">
        <w:rPr>
          <w:sz w:val="24"/>
          <w:szCs w:val="24"/>
        </w:rPr>
        <w:tab/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разработала меры по поддержанию и/или увеличению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территории </w:t>
      </w:r>
      <w:r w:rsidRPr="00414BD3">
        <w:rPr>
          <w:i/>
          <w:color w:val="FF0000"/>
          <w:sz w:val="24"/>
          <w:szCs w:val="24"/>
        </w:rPr>
        <w:t>единицы управления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 xml:space="preserve">, и включила их в </w:t>
      </w: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9.2.2</w:t>
      </w:r>
      <w:proofErr w:type="gramStart"/>
      <w:r w:rsidRPr="00414BD3">
        <w:rPr>
          <w:sz w:val="24"/>
          <w:szCs w:val="24"/>
        </w:rPr>
        <w:tab/>
        <w:t>Д</w:t>
      </w:r>
      <w:proofErr w:type="gramEnd"/>
      <w:r w:rsidRPr="00414BD3">
        <w:rPr>
          <w:sz w:val="24"/>
          <w:szCs w:val="24"/>
        </w:rPr>
        <w:t xml:space="preserve">ля каждого участка, на котором выявлены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на основании Стратегии поддержания ВПЦ установлен режим хозяйственной деятельности, исключающий снижение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результате деятельности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>.</w:t>
      </w:r>
    </w:p>
    <w:p w:rsidR="00145185" w:rsidRDefault="00145185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9.2.3</w:t>
      </w:r>
      <w:r w:rsidRPr="00414BD3">
        <w:rPr>
          <w:sz w:val="24"/>
          <w:szCs w:val="24"/>
        </w:rPr>
        <w:tab/>
        <w:t xml:space="preserve">Меры по поддержанию и/или увеличению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разработаны при </w:t>
      </w:r>
      <w:r w:rsidRPr="00414BD3">
        <w:rPr>
          <w:i/>
          <w:sz w:val="24"/>
          <w:szCs w:val="24"/>
        </w:rPr>
        <w:t xml:space="preserve">взаимодействии* </w:t>
      </w:r>
      <w:r w:rsidRPr="00414BD3">
        <w:rPr>
          <w:sz w:val="24"/>
          <w:szCs w:val="24"/>
        </w:rPr>
        <w:t xml:space="preserve">с </w:t>
      </w:r>
      <w:r w:rsidRPr="00414BD3">
        <w:rPr>
          <w:i/>
          <w:sz w:val="24"/>
          <w:szCs w:val="24"/>
        </w:rPr>
        <w:t>затронутыми*, заинтересованными сторонами*</w:t>
      </w:r>
      <w:r w:rsidRPr="00414BD3">
        <w:rPr>
          <w:sz w:val="24"/>
          <w:szCs w:val="24"/>
        </w:rPr>
        <w:t xml:space="preserve"> и экспертами, перечисленными в Стратегии поддержания ВПЦ.</w:t>
      </w:r>
    </w:p>
    <w:p w:rsidR="00BD1BA4" w:rsidRPr="00414BD3" w:rsidRDefault="00BD1BA4" w:rsidP="00B24BE3">
      <w:pPr>
        <w:widowControl w:val="0"/>
        <w:spacing w:line="240" w:lineRule="auto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Указание: в том случае, если для выявленных участков с </w:t>
      </w:r>
      <w:r w:rsidRPr="00414BD3">
        <w:rPr>
          <w:i/>
          <w:color w:val="FF0000"/>
          <w:sz w:val="24"/>
          <w:szCs w:val="24"/>
        </w:rPr>
        <w:t>ВПЦ* организация*</w:t>
      </w:r>
      <w:r w:rsidRPr="00414BD3">
        <w:rPr>
          <w:color w:val="FF0000"/>
          <w:sz w:val="24"/>
          <w:szCs w:val="24"/>
        </w:rPr>
        <w:t xml:space="preserve"> в качестве меры по поддержанию устанавливает режим «строгая охрана» (</w:t>
      </w:r>
      <w:proofErr w:type="gramStart"/>
      <w:r w:rsidRPr="00414BD3">
        <w:rPr>
          <w:color w:val="FF0000"/>
          <w:sz w:val="24"/>
          <w:szCs w:val="24"/>
        </w:rPr>
        <w:t>см</w:t>
      </w:r>
      <w:proofErr w:type="gramEnd"/>
      <w:r w:rsidRPr="00414BD3">
        <w:rPr>
          <w:color w:val="FF0000"/>
          <w:sz w:val="24"/>
          <w:szCs w:val="24"/>
        </w:rPr>
        <w:t xml:space="preserve">. раздел 2.1 Стратегии поддержания ВПЦ), то </w:t>
      </w:r>
      <w:r w:rsidRPr="00414BD3">
        <w:rPr>
          <w:i/>
          <w:color w:val="FF0000"/>
          <w:sz w:val="24"/>
          <w:szCs w:val="24"/>
        </w:rPr>
        <w:t>взаимодействие*</w:t>
      </w:r>
      <w:r w:rsidRPr="00414BD3">
        <w:rPr>
          <w:color w:val="FF0000"/>
          <w:sz w:val="24"/>
          <w:szCs w:val="24"/>
        </w:rPr>
        <w:t xml:space="preserve"> с </w:t>
      </w:r>
      <w:r w:rsidRPr="00414BD3">
        <w:rPr>
          <w:i/>
          <w:color w:val="FF0000"/>
          <w:sz w:val="24"/>
          <w:szCs w:val="24"/>
        </w:rPr>
        <w:t>ЗС*, ЗтС*</w:t>
      </w:r>
      <w:r w:rsidRPr="00414BD3">
        <w:rPr>
          <w:color w:val="FF0000"/>
          <w:sz w:val="24"/>
          <w:szCs w:val="24"/>
        </w:rPr>
        <w:t xml:space="preserve"> и экспертами при разработке мер для данных участков не обязательно.</w:t>
      </w:r>
    </w:p>
    <w:p w:rsidR="00145185" w:rsidRDefault="00145185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145185" w:rsidRPr="00414BD3" w:rsidRDefault="00145185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1B56F9">
        <w:rPr>
          <w:sz w:val="24"/>
          <w:szCs w:val="24"/>
        </w:rPr>
        <w:t>9.2.4</w:t>
      </w:r>
      <w:r w:rsidRPr="001B56F9">
        <w:rPr>
          <w:sz w:val="24"/>
          <w:szCs w:val="24"/>
        </w:rPr>
        <w:tab/>
      </w:r>
      <w:r w:rsidRPr="001B56F9">
        <w:rPr>
          <w:i/>
          <w:sz w:val="24"/>
          <w:szCs w:val="24"/>
        </w:rPr>
        <w:t>Организация*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должна*</w:t>
      </w:r>
      <w:r w:rsidRPr="001B56F9">
        <w:rPr>
          <w:sz w:val="24"/>
          <w:szCs w:val="24"/>
        </w:rPr>
        <w:t xml:space="preserve"> исключить из хозяйственного освоения не менее 80% площади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на территории </w:t>
      </w:r>
      <w:r w:rsidRPr="001B56F9">
        <w:rPr>
          <w:i/>
          <w:sz w:val="24"/>
          <w:szCs w:val="24"/>
        </w:rPr>
        <w:t>единицы управления*</w:t>
      </w:r>
      <w:r w:rsidRPr="001B56F9">
        <w:rPr>
          <w:sz w:val="24"/>
          <w:szCs w:val="24"/>
        </w:rPr>
        <w:t xml:space="preserve"> либо предпринимать специальные меры по сохранению их </w:t>
      </w:r>
      <w:r w:rsidRPr="001B56F9">
        <w:rPr>
          <w:i/>
          <w:sz w:val="24"/>
          <w:szCs w:val="24"/>
        </w:rPr>
        <w:t>ценности*</w:t>
      </w:r>
      <w:r w:rsidRPr="001B56F9">
        <w:rPr>
          <w:sz w:val="24"/>
          <w:szCs w:val="24"/>
        </w:rPr>
        <w:t xml:space="preserve">, перечисленные в Стратегии поддержания ВПЦ. В последнем случае доля площади участков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, исключенных из хозяйственного освоения на территории </w:t>
      </w:r>
      <w:r w:rsidRPr="001B56F9">
        <w:rPr>
          <w:i/>
          <w:sz w:val="24"/>
          <w:szCs w:val="24"/>
        </w:rPr>
        <w:t>единицы управления*</w:t>
      </w:r>
      <w:r w:rsidRPr="001B56F9">
        <w:rPr>
          <w:sz w:val="24"/>
          <w:szCs w:val="24"/>
        </w:rPr>
        <w:t xml:space="preserve"> может быть уменьшена, но не более чем до 30%.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b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9.3.</w:t>
      </w:r>
      <w:r w:rsidRPr="00414BD3">
        <w:rPr>
          <w:b/>
          <w:sz w:val="24"/>
          <w:szCs w:val="24"/>
        </w:rPr>
        <w:tab/>
      </w:r>
      <w:r w:rsidRPr="00414BD3">
        <w:rPr>
          <w:b/>
          <w:i/>
          <w:sz w:val="24"/>
          <w:szCs w:val="24"/>
        </w:rPr>
        <w:t>Организация* должна*</w:t>
      </w:r>
      <w:r w:rsidRPr="00414BD3">
        <w:rPr>
          <w:b/>
          <w:sz w:val="24"/>
          <w:szCs w:val="24"/>
        </w:rPr>
        <w:t xml:space="preserve"> реализовывать стратегии и предпринимать действия по поддержанию и/или улучшению выявленных </w:t>
      </w:r>
      <w:r w:rsidRPr="00414BD3">
        <w:rPr>
          <w:b/>
          <w:i/>
          <w:sz w:val="24"/>
          <w:szCs w:val="24"/>
        </w:rPr>
        <w:t>ВПЦ*</w:t>
      </w:r>
      <w:r w:rsidRPr="00414BD3">
        <w:rPr>
          <w:b/>
          <w:sz w:val="24"/>
          <w:szCs w:val="24"/>
        </w:rPr>
        <w:t xml:space="preserve">. Указанные стратегии и действия </w:t>
      </w:r>
      <w:r w:rsidRPr="00414BD3">
        <w:rPr>
          <w:b/>
          <w:i/>
          <w:sz w:val="24"/>
          <w:szCs w:val="24"/>
        </w:rPr>
        <w:t>должны*</w:t>
      </w:r>
      <w:r w:rsidRPr="00414BD3">
        <w:rPr>
          <w:b/>
          <w:sz w:val="24"/>
          <w:szCs w:val="24"/>
        </w:rPr>
        <w:t xml:space="preserve"> применять </w:t>
      </w:r>
      <w:r w:rsidRPr="00414BD3">
        <w:rPr>
          <w:b/>
          <w:i/>
          <w:sz w:val="24"/>
          <w:szCs w:val="24"/>
        </w:rPr>
        <w:t>подход принятия мер предосторожности*</w:t>
      </w:r>
      <w:r w:rsidRPr="00414BD3">
        <w:rPr>
          <w:b/>
          <w:sz w:val="24"/>
          <w:szCs w:val="24"/>
        </w:rPr>
        <w:t xml:space="preserve"> и быть пропорциональными </w:t>
      </w:r>
      <w:r w:rsidRPr="00414BD3">
        <w:rPr>
          <w:b/>
          <w:i/>
          <w:sz w:val="24"/>
          <w:szCs w:val="24"/>
        </w:rPr>
        <w:t>масштабу, интенсивности и риску*</w:t>
      </w:r>
      <w:r w:rsidRPr="00414BD3">
        <w:rPr>
          <w:b/>
          <w:sz w:val="24"/>
          <w:szCs w:val="24"/>
        </w:rPr>
        <w:t xml:space="preserve"> хозяйственной деятельности.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>9.3.1</w:t>
      </w:r>
      <w:r w:rsidRPr="00414BD3">
        <w:rPr>
          <w:color w:val="FF0000"/>
          <w:sz w:val="24"/>
          <w:szCs w:val="24"/>
        </w:rPr>
        <w:tab/>
        <w:t xml:space="preserve">Меры по управлению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 осуществляются с учетом </w:t>
      </w:r>
      <w:r w:rsidRPr="00414BD3">
        <w:rPr>
          <w:i/>
          <w:color w:val="FF0000"/>
          <w:sz w:val="24"/>
          <w:szCs w:val="24"/>
        </w:rPr>
        <w:t>подхода принятия мер предосторожности*</w:t>
      </w:r>
      <w:r w:rsidRPr="00414BD3">
        <w:rPr>
          <w:color w:val="FF0000"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Указание: </w:t>
      </w:r>
      <w:r w:rsidRPr="00414BD3">
        <w:rPr>
          <w:i/>
          <w:color w:val="FF0000"/>
          <w:sz w:val="24"/>
          <w:szCs w:val="24"/>
        </w:rPr>
        <w:t>подход принятия мер предосторожности*</w:t>
      </w:r>
      <w:r w:rsidRPr="00414BD3">
        <w:rPr>
          <w:color w:val="FF0000"/>
          <w:sz w:val="24"/>
          <w:szCs w:val="24"/>
        </w:rPr>
        <w:t xml:space="preserve"> в контексте управления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 описан в разделе 2.2 Стратегии поддержания ВПЦ.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9.3.2</w:t>
      </w:r>
      <w:proofErr w:type="gramStart"/>
      <w:r w:rsidRPr="00414BD3">
        <w:rPr>
          <w:sz w:val="24"/>
          <w:szCs w:val="24"/>
        </w:rPr>
        <w:tab/>
        <w:t>В</w:t>
      </w:r>
      <w:proofErr w:type="gramEnd"/>
      <w:r w:rsidRPr="00414BD3">
        <w:rPr>
          <w:sz w:val="24"/>
          <w:szCs w:val="24"/>
        </w:rPr>
        <w:t xml:space="preserve"> случае если </w:t>
      </w:r>
      <w:r w:rsidRPr="00414BD3">
        <w:rPr>
          <w:i/>
          <w:sz w:val="24"/>
          <w:szCs w:val="24"/>
        </w:rPr>
        <w:t>затронутыми*, заинтересованными сторонами*</w:t>
      </w:r>
      <w:r w:rsidRPr="00414BD3">
        <w:rPr>
          <w:sz w:val="24"/>
          <w:szCs w:val="24"/>
        </w:rPr>
        <w:t xml:space="preserve"> или экспертами предоставлены </w:t>
      </w:r>
      <w:r w:rsidRPr="00414BD3">
        <w:rPr>
          <w:color w:val="FF0000"/>
          <w:sz w:val="24"/>
          <w:szCs w:val="24"/>
        </w:rPr>
        <w:t xml:space="preserve">обоснованные </w:t>
      </w:r>
      <w:r w:rsidRPr="00414BD3">
        <w:rPr>
          <w:sz w:val="24"/>
          <w:szCs w:val="24"/>
        </w:rPr>
        <w:t xml:space="preserve">сведения о том, что хозяйственная деятельность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 xml:space="preserve"> угрожает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</w:t>
      </w:r>
      <w:r w:rsidRPr="00414BD3">
        <w:rPr>
          <w:color w:val="FF0000"/>
          <w:sz w:val="24"/>
          <w:szCs w:val="24"/>
        </w:rPr>
        <w:t xml:space="preserve">либо </w:t>
      </w:r>
      <w:r w:rsidRPr="00414BD3">
        <w:rPr>
          <w:i/>
          <w:color w:val="FF0000"/>
          <w:sz w:val="24"/>
          <w:szCs w:val="24"/>
        </w:rPr>
        <w:t>угроза*</w:t>
      </w:r>
      <w:r w:rsidRPr="00414BD3">
        <w:rPr>
          <w:color w:val="FF0000"/>
          <w:sz w:val="24"/>
          <w:szCs w:val="24"/>
        </w:rPr>
        <w:t xml:space="preserve"> для </w:t>
      </w:r>
      <w:r w:rsidRPr="00414BD3">
        <w:rPr>
          <w:i/>
          <w:color w:val="FF0000"/>
          <w:sz w:val="24"/>
          <w:szCs w:val="24"/>
        </w:rPr>
        <w:t xml:space="preserve">ВПЦ* </w:t>
      </w:r>
      <w:r w:rsidRPr="00414BD3">
        <w:rPr>
          <w:color w:val="FF0000"/>
          <w:sz w:val="24"/>
          <w:szCs w:val="24"/>
        </w:rPr>
        <w:t xml:space="preserve">выявлена на основании анализа результатов </w:t>
      </w:r>
      <w:r w:rsidRPr="00414BD3">
        <w:rPr>
          <w:i/>
          <w:color w:val="FF0000"/>
          <w:sz w:val="24"/>
          <w:szCs w:val="24"/>
        </w:rPr>
        <w:t>мониторинга*</w:t>
      </w:r>
      <w:r w:rsidRPr="00414BD3">
        <w:rPr>
          <w:color w:val="FF0000"/>
          <w:sz w:val="24"/>
          <w:szCs w:val="24"/>
        </w:rPr>
        <w:t xml:space="preserve"> или иных источников информации, </w:t>
      </w:r>
      <w:r w:rsidRPr="00414BD3">
        <w:rPr>
          <w:sz w:val="24"/>
          <w:szCs w:val="24"/>
        </w:rPr>
        <w:t xml:space="preserve">такая деятельность немедленно прекращается до момента выработки мер по сохранению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соответствии с 9.2.2 и 9.2.3.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9.3.3</w:t>
      </w:r>
      <w:r w:rsidRPr="00414BD3">
        <w:rPr>
          <w:sz w:val="24"/>
          <w:szCs w:val="24"/>
        </w:rPr>
        <w:tab/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соблюдает установленный законодательством и положением режим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находящихся на территории </w:t>
      </w:r>
      <w:r w:rsidRPr="00414BD3">
        <w:rPr>
          <w:i/>
          <w:color w:val="FF0000"/>
          <w:sz w:val="24"/>
          <w:szCs w:val="24"/>
        </w:rPr>
        <w:t>единицы управления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 xml:space="preserve">, а также обеспечивает сохранение тех </w:t>
      </w:r>
      <w:r w:rsidRPr="00414BD3">
        <w:rPr>
          <w:i/>
          <w:sz w:val="24"/>
          <w:szCs w:val="24"/>
        </w:rPr>
        <w:t>ценностей*</w:t>
      </w:r>
      <w:r w:rsidRPr="00414BD3">
        <w:rPr>
          <w:sz w:val="24"/>
          <w:szCs w:val="24"/>
        </w:rPr>
        <w:t xml:space="preserve">, ради которых данная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была создана.</w:t>
      </w:r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>9.3.4</w:t>
      </w:r>
      <w:r w:rsidRPr="00414BD3">
        <w:rPr>
          <w:sz w:val="24"/>
          <w:szCs w:val="24"/>
        </w:rPr>
        <w:tab/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, при </w:t>
      </w:r>
      <w:r w:rsidRPr="00414BD3">
        <w:rPr>
          <w:i/>
          <w:sz w:val="24"/>
          <w:szCs w:val="24"/>
        </w:rPr>
        <w:t>взаимодействии*</w:t>
      </w:r>
      <w:r w:rsidRPr="00414BD3">
        <w:rPr>
          <w:sz w:val="24"/>
          <w:szCs w:val="24"/>
        </w:rPr>
        <w:t xml:space="preserve"> с </w:t>
      </w:r>
      <w:r w:rsidRPr="00414BD3">
        <w:rPr>
          <w:i/>
          <w:sz w:val="24"/>
          <w:szCs w:val="24"/>
        </w:rPr>
        <w:t>заинтересованными сторонами*</w:t>
      </w:r>
      <w:r w:rsidRPr="00414BD3">
        <w:rPr>
          <w:sz w:val="24"/>
          <w:szCs w:val="24"/>
        </w:rPr>
        <w:t xml:space="preserve"> </w:t>
      </w:r>
      <w:r w:rsidRPr="00414BD3">
        <w:rPr>
          <w:color w:val="FF0000"/>
          <w:sz w:val="24"/>
          <w:szCs w:val="24"/>
        </w:rPr>
        <w:t xml:space="preserve">(прежде всего с органами государственной власти в области охраны </w:t>
      </w:r>
      <w:r w:rsidRPr="00414BD3">
        <w:rPr>
          <w:color w:val="FF0000"/>
          <w:sz w:val="24"/>
          <w:szCs w:val="24"/>
        </w:rPr>
        <w:lastRenderedPageBreak/>
        <w:t>окружающей среды, отвечающими за создание</w:t>
      </w:r>
      <w:r w:rsidRPr="00414BD3">
        <w:rPr>
          <w:i/>
          <w:color w:val="FF0000"/>
          <w:sz w:val="24"/>
          <w:szCs w:val="24"/>
        </w:rPr>
        <w:t xml:space="preserve"> ООПТ*, </w:t>
      </w:r>
      <w:r w:rsidRPr="00414BD3">
        <w:rPr>
          <w:color w:val="FF0000"/>
          <w:sz w:val="24"/>
          <w:szCs w:val="24"/>
        </w:rPr>
        <w:t>с необходимым привлечением экспертов, других</w:t>
      </w:r>
      <w:r w:rsidRPr="00414BD3">
        <w:rPr>
          <w:i/>
          <w:color w:val="FF0000"/>
          <w:sz w:val="24"/>
          <w:szCs w:val="24"/>
        </w:rPr>
        <w:t xml:space="preserve"> ЗС* и ЗтС*</w:t>
      </w:r>
      <w:r w:rsidRPr="00414BD3">
        <w:rPr>
          <w:color w:val="FF0000"/>
          <w:sz w:val="24"/>
          <w:szCs w:val="24"/>
        </w:rPr>
        <w:t xml:space="preserve">), </w:t>
      </w:r>
      <w:r w:rsidRPr="00414BD3">
        <w:rPr>
          <w:sz w:val="24"/>
          <w:szCs w:val="24"/>
        </w:rPr>
        <w:t xml:space="preserve">определила и предпринимает меры, обеспечивающие сохранение </w:t>
      </w:r>
      <w:r w:rsidRPr="00414BD3">
        <w:rPr>
          <w:i/>
          <w:sz w:val="24"/>
          <w:szCs w:val="24"/>
        </w:rPr>
        <w:t>ценности*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проектируемых ООПТ*</w:t>
      </w:r>
      <w:r w:rsidRPr="00414BD3">
        <w:rPr>
          <w:sz w:val="24"/>
          <w:szCs w:val="24"/>
        </w:rPr>
        <w:t xml:space="preserve">, в соответствии с их предполагаемыми границами и режимами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направленными на сохранение тех </w:t>
      </w:r>
      <w:r w:rsidRPr="00414BD3">
        <w:rPr>
          <w:i/>
          <w:sz w:val="24"/>
          <w:szCs w:val="24"/>
        </w:rPr>
        <w:t>ценностей*</w:t>
      </w:r>
      <w:r w:rsidRPr="00414BD3">
        <w:rPr>
          <w:sz w:val="24"/>
          <w:szCs w:val="24"/>
        </w:rPr>
        <w:t xml:space="preserve">, ради которых данные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предложены к созданию.</w:t>
      </w:r>
      <w:proofErr w:type="gramEnd"/>
    </w:p>
    <w:p w:rsidR="004C21CC" w:rsidRDefault="004C21CC" w:rsidP="00B24BE3">
      <w:pPr>
        <w:widowControl w:val="0"/>
        <w:spacing w:line="240" w:lineRule="auto"/>
        <w:ind w:left="709" w:hanging="709"/>
        <w:jc w:val="both"/>
        <w:rPr>
          <w:i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9.4.</w:t>
      </w:r>
      <w:r w:rsidRPr="00414BD3">
        <w:rPr>
          <w:b/>
          <w:sz w:val="24"/>
          <w:szCs w:val="24"/>
        </w:rPr>
        <w:tab/>
      </w:r>
      <w:r w:rsidRPr="00414BD3">
        <w:rPr>
          <w:b/>
          <w:i/>
          <w:sz w:val="24"/>
          <w:szCs w:val="24"/>
        </w:rPr>
        <w:t>Организация* должна*</w:t>
      </w:r>
      <w:r w:rsidRPr="00414BD3">
        <w:rPr>
          <w:b/>
          <w:sz w:val="24"/>
          <w:szCs w:val="24"/>
        </w:rPr>
        <w:t xml:space="preserve"> регулярно осуществлять </w:t>
      </w:r>
      <w:r w:rsidRPr="00414BD3">
        <w:rPr>
          <w:b/>
          <w:i/>
          <w:sz w:val="24"/>
          <w:szCs w:val="24"/>
        </w:rPr>
        <w:t>мониторинг*</w:t>
      </w:r>
      <w:r w:rsidRPr="00414BD3">
        <w:rPr>
          <w:b/>
          <w:sz w:val="24"/>
          <w:szCs w:val="24"/>
        </w:rPr>
        <w:t xml:space="preserve"> изменения статуса </w:t>
      </w:r>
      <w:r w:rsidRPr="00414BD3">
        <w:rPr>
          <w:b/>
          <w:i/>
          <w:sz w:val="24"/>
          <w:szCs w:val="24"/>
        </w:rPr>
        <w:t>ВПЦ*</w:t>
      </w:r>
      <w:r w:rsidRPr="00414BD3">
        <w:rPr>
          <w:b/>
          <w:sz w:val="24"/>
          <w:szCs w:val="24"/>
        </w:rPr>
        <w:t xml:space="preserve"> и адаптировать стратегии ведения хозяйства для обеспечения эффективного их сохранения. Масштаб </w:t>
      </w:r>
      <w:r w:rsidRPr="00414BD3">
        <w:rPr>
          <w:b/>
          <w:i/>
          <w:sz w:val="24"/>
          <w:szCs w:val="24"/>
        </w:rPr>
        <w:t>мониторинга*</w:t>
      </w:r>
      <w:r w:rsidRPr="00414BD3">
        <w:rPr>
          <w:b/>
          <w:sz w:val="24"/>
          <w:szCs w:val="24"/>
        </w:rPr>
        <w:t xml:space="preserve"> должен быть пропорционален </w:t>
      </w:r>
      <w:r w:rsidRPr="00414BD3">
        <w:rPr>
          <w:b/>
          <w:i/>
          <w:sz w:val="24"/>
          <w:szCs w:val="24"/>
        </w:rPr>
        <w:t>масштабу, интенсивности и риску*</w:t>
      </w:r>
      <w:r w:rsidRPr="00414BD3">
        <w:rPr>
          <w:b/>
          <w:sz w:val="24"/>
          <w:szCs w:val="24"/>
        </w:rPr>
        <w:t xml:space="preserve"> хозяйственной деятельности и осуществляться при </w:t>
      </w:r>
      <w:r w:rsidRPr="00414BD3">
        <w:rPr>
          <w:b/>
          <w:i/>
          <w:sz w:val="24"/>
          <w:szCs w:val="24"/>
        </w:rPr>
        <w:t xml:space="preserve">взаимодействии* </w:t>
      </w:r>
      <w:r w:rsidRPr="00414BD3">
        <w:rPr>
          <w:b/>
          <w:sz w:val="24"/>
          <w:szCs w:val="24"/>
        </w:rPr>
        <w:t xml:space="preserve">с </w:t>
      </w:r>
      <w:r w:rsidRPr="00414BD3">
        <w:rPr>
          <w:b/>
          <w:i/>
          <w:sz w:val="24"/>
          <w:szCs w:val="24"/>
        </w:rPr>
        <w:t>затронутыми сторонами*, заинтересованными сторонами*</w:t>
      </w:r>
      <w:r w:rsidRPr="00414BD3">
        <w:rPr>
          <w:b/>
          <w:sz w:val="24"/>
          <w:szCs w:val="24"/>
        </w:rPr>
        <w:t xml:space="preserve"> и экспертами.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9.4.1</w:t>
      </w:r>
      <w:r w:rsidRPr="00414BD3">
        <w:rPr>
          <w:sz w:val="24"/>
          <w:szCs w:val="24"/>
        </w:rPr>
        <w:tab/>
      </w:r>
      <w:r w:rsidRPr="00414BD3">
        <w:rPr>
          <w:i/>
          <w:sz w:val="24"/>
          <w:szCs w:val="24"/>
        </w:rPr>
        <w:t>Организация* должна*</w:t>
      </w:r>
      <w:r w:rsidRPr="00414BD3">
        <w:rPr>
          <w:sz w:val="24"/>
          <w:szCs w:val="24"/>
        </w:rPr>
        <w:t xml:space="preserve"> осуществлять </w:t>
      </w:r>
      <w:r w:rsidRPr="00414BD3">
        <w:rPr>
          <w:i/>
          <w:sz w:val="24"/>
          <w:szCs w:val="24"/>
        </w:rPr>
        <w:t>мониторинг*</w:t>
      </w:r>
      <w:r w:rsidRPr="00414BD3">
        <w:rPr>
          <w:sz w:val="24"/>
          <w:szCs w:val="24"/>
        </w:rPr>
        <w:t xml:space="preserve"> состояния выявленных </w:t>
      </w:r>
      <w:r w:rsidRPr="00414BD3">
        <w:rPr>
          <w:i/>
          <w:sz w:val="24"/>
          <w:szCs w:val="24"/>
        </w:rPr>
        <w:t>ВПЦ*,</w:t>
      </w:r>
      <w:r w:rsidRPr="00414BD3">
        <w:rPr>
          <w:sz w:val="24"/>
          <w:szCs w:val="24"/>
        </w:rPr>
        <w:t xml:space="preserve"> оценку влияния на них хозяйственной деятельности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 xml:space="preserve"> и третьих лиц, а </w:t>
      </w:r>
      <w:r w:rsidRPr="00414BD3">
        <w:rPr>
          <w:color w:val="FF0000"/>
          <w:sz w:val="24"/>
          <w:szCs w:val="24"/>
        </w:rPr>
        <w:t xml:space="preserve">также появления новой информации о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, </w:t>
      </w:r>
      <w:r w:rsidRPr="00414BD3">
        <w:rPr>
          <w:sz w:val="24"/>
          <w:szCs w:val="24"/>
        </w:rPr>
        <w:t>в соответствии с требованиями Стратегии поддержания ВПЦ.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9.4.2</w:t>
      </w:r>
      <w:r w:rsidRPr="00414BD3">
        <w:rPr>
          <w:sz w:val="24"/>
          <w:szCs w:val="24"/>
        </w:rPr>
        <w:tab/>
        <w:t xml:space="preserve">Результаты </w:t>
      </w:r>
      <w:r w:rsidRPr="00414BD3">
        <w:rPr>
          <w:i/>
          <w:sz w:val="24"/>
          <w:szCs w:val="24"/>
        </w:rPr>
        <w:t>мониторинга* ВПЦ* должны*</w:t>
      </w:r>
      <w:r w:rsidRPr="00414BD3">
        <w:rPr>
          <w:sz w:val="24"/>
          <w:szCs w:val="24"/>
        </w:rPr>
        <w:t xml:space="preserve"> использоваться для оценки эффективности мер по управлению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 для их коррекции при необходимости.</w:t>
      </w: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left="709" w:hanging="709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9.4.</w:t>
      </w:r>
      <w:r w:rsidRPr="004C21CC">
        <w:rPr>
          <w:color w:val="auto"/>
          <w:sz w:val="24"/>
          <w:szCs w:val="24"/>
        </w:rPr>
        <w:t>3</w:t>
      </w:r>
      <w:proofErr w:type="gramStart"/>
      <w:r w:rsidRPr="004C21CC">
        <w:rPr>
          <w:color w:val="auto"/>
          <w:sz w:val="24"/>
          <w:szCs w:val="24"/>
        </w:rPr>
        <w:tab/>
      </w:r>
      <w:r w:rsidRPr="00414BD3">
        <w:rPr>
          <w:sz w:val="24"/>
          <w:szCs w:val="24"/>
        </w:rPr>
        <w:t>В</w:t>
      </w:r>
      <w:proofErr w:type="gramEnd"/>
      <w:r w:rsidRPr="00414BD3">
        <w:rPr>
          <w:sz w:val="24"/>
          <w:szCs w:val="24"/>
        </w:rPr>
        <w:t xml:space="preserve"> случае, если в результате деятельности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 xml:space="preserve"> были утрачены какие-либо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или снижена их </w:t>
      </w:r>
      <w:r w:rsidRPr="00414BD3">
        <w:rPr>
          <w:i/>
          <w:sz w:val="24"/>
          <w:szCs w:val="24"/>
        </w:rPr>
        <w:t>ценность*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организация* должна*</w:t>
      </w:r>
      <w:r w:rsidRPr="00414BD3">
        <w:rPr>
          <w:sz w:val="24"/>
          <w:szCs w:val="24"/>
        </w:rPr>
        <w:t xml:space="preserve"> принять меры по восстановлению их </w:t>
      </w:r>
      <w:r w:rsidRPr="00414BD3">
        <w:rPr>
          <w:i/>
          <w:sz w:val="24"/>
          <w:szCs w:val="24"/>
        </w:rPr>
        <w:t>ценности*</w:t>
      </w:r>
      <w:r w:rsidRPr="00414BD3">
        <w:rPr>
          <w:sz w:val="24"/>
          <w:szCs w:val="24"/>
        </w:rPr>
        <w:t xml:space="preserve">, либо компенсировать ущерб путем установления более строгого режима использования и/или исключения из хозяйственного освоения участков с другими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адекватной площади. Эти компенсационные меры должны быть разработаны при </w:t>
      </w:r>
      <w:r w:rsidRPr="00414BD3">
        <w:rPr>
          <w:i/>
          <w:sz w:val="24"/>
          <w:szCs w:val="24"/>
        </w:rPr>
        <w:t xml:space="preserve">взаимодействии* </w:t>
      </w:r>
      <w:r w:rsidRPr="00414BD3">
        <w:rPr>
          <w:sz w:val="24"/>
          <w:szCs w:val="24"/>
        </w:rPr>
        <w:t>с</w:t>
      </w:r>
      <w:r w:rsidRPr="00414BD3">
        <w:rPr>
          <w:i/>
          <w:sz w:val="24"/>
          <w:szCs w:val="24"/>
        </w:rPr>
        <w:t xml:space="preserve"> затронутыми*, заинтересованными сторонами*</w:t>
      </w:r>
      <w:r w:rsidRPr="00414BD3">
        <w:rPr>
          <w:sz w:val="24"/>
          <w:szCs w:val="24"/>
        </w:rPr>
        <w:t xml:space="preserve"> и экспертами.</w:t>
      </w:r>
    </w:p>
    <w:p w:rsidR="00BD1BA4" w:rsidRPr="00414BD3" w:rsidRDefault="00BD1BA4" w:rsidP="00B24BE3">
      <w:pPr>
        <w:widowControl w:val="0"/>
        <w:spacing w:after="160" w:line="240" w:lineRule="auto"/>
        <w:rPr>
          <w:sz w:val="24"/>
          <w:szCs w:val="24"/>
        </w:rPr>
      </w:pPr>
      <w:r w:rsidRPr="00414BD3">
        <w:rPr>
          <w:sz w:val="24"/>
          <w:szCs w:val="24"/>
        </w:rPr>
        <w:br w:type="page"/>
      </w:r>
    </w:p>
    <w:p w:rsidR="00BD1BA4" w:rsidRPr="004C21CC" w:rsidRDefault="00BD1BA4" w:rsidP="00B24BE3">
      <w:pPr>
        <w:pStyle w:val="1"/>
        <w:pageBreakBefore/>
        <w:tabs>
          <w:tab w:val="num" w:pos="432"/>
        </w:tabs>
        <w:suppressAutoHyphens/>
        <w:spacing w:after="0" w:line="240" w:lineRule="auto"/>
        <w:contextualSpacing w:val="0"/>
        <w:rPr>
          <w:rFonts w:eastAsia="Times New Roman"/>
          <w:bCs/>
          <w:color w:val="00000A"/>
          <w:kern w:val="1"/>
          <w:sz w:val="32"/>
          <w:szCs w:val="22"/>
        </w:rPr>
      </w:pPr>
      <w:r w:rsidRPr="004C21CC">
        <w:rPr>
          <w:rFonts w:eastAsia="Times New Roman"/>
          <w:bCs/>
          <w:color w:val="00000A"/>
          <w:kern w:val="1"/>
          <w:sz w:val="32"/>
          <w:szCs w:val="22"/>
        </w:rPr>
        <w:lastRenderedPageBreak/>
        <w:t xml:space="preserve">ПРИЛОЖЕНИЕ </w:t>
      </w:r>
      <w:proofErr w:type="gramStart"/>
      <w:r w:rsidRPr="004C21CC">
        <w:rPr>
          <w:rFonts w:eastAsia="Times New Roman"/>
          <w:bCs/>
          <w:color w:val="00000A"/>
          <w:kern w:val="1"/>
          <w:sz w:val="32"/>
          <w:szCs w:val="22"/>
        </w:rPr>
        <w:t>Х</w:t>
      </w:r>
      <w:proofErr w:type="gramEnd"/>
      <w:r w:rsidRPr="004C21CC">
        <w:rPr>
          <w:rFonts w:eastAsia="Times New Roman"/>
          <w:bCs/>
          <w:color w:val="00000A"/>
          <w:kern w:val="1"/>
          <w:sz w:val="32"/>
          <w:szCs w:val="22"/>
        </w:rPr>
        <w:t>XL</w:t>
      </w:r>
    </w:p>
    <w:p w:rsidR="00BD1BA4" w:rsidRPr="004C21CC" w:rsidRDefault="00BD1BA4" w:rsidP="00B24BE3">
      <w:pPr>
        <w:widowControl w:val="0"/>
        <w:spacing w:before="120" w:line="240" w:lineRule="auto"/>
        <w:contextualSpacing/>
        <w:rPr>
          <w:b/>
          <w:sz w:val="28"/>
          <w:szCs w:val="28"/>
        </w:rPr>
      </w:pPr>
      <w:r w:rsidRPr="004C21CC">
        <w:rPr>
          <w:b/>
          <w:sz w:val="28"/>
          <w:szCs w:val="28"/>
        </w:rPr>
        <w:t>СТРАТЕГИЯ ПОДДЕРЖАНИЯ ВЫСОКИХ ПРИРОДООХРАННЫХ ЦЕННОСТЕЙ</w:t>
      </w:r>
    </w:p>
    <w:p w:rsidR="00BD1BA4" w:rsidRPr="00DB634E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</w:pPr>
      <w:bookmarkStart w:id="3" w:name="_Toc430792647"/>
      <w:r w:rsidRPr="00DB634E"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  <w:t>ПЕРЕЧЕНЬ АББРЕВИАТУР</w:t>
      </w:r>
      <w:bookmarkEnd w:id="3"/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ВБУ - водно-болотные угодья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ВПЦ - высокая природоохранная ценность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ЗЛ - защитные леса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ЗС - заинтересованные стороны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ЗтС - затронутые стороны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КБТ - ключевые ботанические территории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КОТР - ключевые орнитологические территории России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ЛВПЦ – леса высокой природоохранной ценности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ЛХР - лесохозяйственные регламенты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МБМ - малонарушенные болотные массивы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МЛМ - малонарушенные лесные массивы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МЛТ - малонарушенные лесные территории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МСОП - международный союз охраны природы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НЛН - национальное лесное наследие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ОЗУЛ - особо защитные участки лесов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ООПТ - особо охраняемые природные территории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РФ - Российская Федерация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ТТП - территории традиционного природопользования</w:t>
      </w:r>
    </w:p>
    <w:p w:rsidR="00BD1BA4" w:rsidRPr="00DB634E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</w:pPr>
      <w:bookmarkStart w:id="4" w:name="_Toc430792650"/>
      <w:r w:rsidRPr="00DB634E"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  <w:t>ВЫЯВЛЕНИЕ ВПЦ</w:t>
      </w:r>
      <w:bookmarkEnd w:id="4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– это процесс поиска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и/или признаков наличия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color w:val="FF0000"/>
          <w:sz w:val="24"/>
          <w:szCs w:val="24"/>
        </w:rPr>
        <w:t xml:space="preserve">на территории </w:t>
      </w:r>
      <w:r w:rsidRPr="00414BD3">
        <w:rPr>
          <w:i/>
          <w:color w:val="FF0000"/>
          <w:sz w:val="24"/>
          <w:szCs w:val="24"/>
        </w:rPr>
        <w:t xml:space="preserve">единицы управления* </w:t>
      </w:r>
      <w:r w:rsidRPr="00414BD3">
        <w:rPr>
          <w:color w:val="FF0000"/>
          <w:sz w:val="24"/>
          <w:szCs w:val="24"/>
        </w:rPr>
        <w:t xml:space="preserve">или, при необходимости, на прилегающий участках, </w:t>
      </w:r>
      <w:r w:rsidRPr="00414BD3">
        <w:rPr>
          <w:sz w:val="24"/>
          <w:szCs w:val="24"/>
        </w:rPr>
        <w:t>определения их значимости.</w:t>
      </w:r>
      <w:proofErr w:type="gramEnd"/>
      <w:r w:rsidRPr="00414BD3">
        <w:rPr>
          <w:sz w:val="24"/>
          <w:szCs w:val="24"/>
        </w:rPr>
        <w:t xml:space="preserve"> 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включать: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проведение отдельной работы по каждому типу/подтипу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, указанному в настоящей Стратегии;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проведение консультаций с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обоснование вывода об отсутствии какого-либо типа/подтипа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территории </w:t>
      </w:r>
      <w:r w:rsidRPr="00414BD3">
        <w:rPr>
          <w:i/>
          <w:color w:val="FF0000"/>
          <w:sz w:val="24"/>
          <w:szCs w:val="24"/>
        </w:rPr>
        <w:t>единицы управления*</w:t>
      </w:r>
      <w:r w:rsidRPr="00414BD3">
        <w:rPr>
          <w:color w:val="FF0000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интерпретацию результатов на основе </w:t>
      </w:r>
      <w:r w:rsidRPr="00414BD3">
        <w:rPr>
          <w:i/>
          <w:sz w:val="24"/>
          <w:szCs w:val="24"/>
        </w:rPr>
        <w:t>подхода принятия мер предосторожности*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включение сведений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</w:t>
      </w: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>;</w:t>
      </w:r>
    </w:p>
    <w:p w:rsidR="00BD1BA4" w:rsidRPr="00414BD3" w:rsidRDefault="00BD1BA4" w:rsidP="00B24BE3">
      <w:pPr>
        <w:widowControl w:val="0"/>
        <w:spacing w:line="240" w:lineRule="auto"/>
        <w:ind w:left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результате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быть получена и зафиксирована в </w:t>
      </w:r>
      <w:r w:rsidRPr="00414BD3">
        <w:rPr>
          <w:i/>
          <w:sz w:val="24"/>
          <w:szCs w:val="24"/>
        </w:rPr>
        <w:t>Плане управления*</w:t>
      </w:r>
      <w:r w:rsidRPr="00414BD3">
        <w:rPr>
          <w:sz w:val="24"/>
          <w:szCs w:val="24"/>
        </w:rPr>
        <w:t xml:space="preserve"> следующая информация: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перечень и описание </w:t>
      </w:r>
      <w:proofErr w:type="gramStart"/>
      <w:r w:rsidRPr="00414BD3">
        <w:rPr>
          <w:sz w:val="24"/>
          <w:szCs w:val="24"/>
        </w:rPr>
        <w:t>выявленных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color w:val="FF0000"/>
          <w:sz w:val="24"/>
          <w:szCs w:val="24"/>
        </w:rPr>
        <w:t>карта/</w:t>
      </w:r>
      <w:r w:rsidRPr="00414BD3">
        <w:rPr>
          <w:sz w:val="24"/>
          <w:szCs w:val="24"/>
        </w:rPr>
        <w:t xml:space="preserve">карты </w:t>
      </w:r>
      <w:proofErr w:type="gramStart"/>
      <w:r w:rsidRPr="00414BD3">
        <w:rPr>
          <w:sz w:val="24"/>
          <w:szCs w:val="24"/>
        </w:rPr>
        <w:t>выявленных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обоснование отсутствия тех или иных типов/подтипов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возможные </w:t>
      </w:r>
      <w:r w:rsidRPr="00414BD3">
        <w:rPr>
          <w:i/>
          <w:sz w:val="24"/>
          <w:szCs w:val="24"/>
        </w:rPr>
        <w:t>угрозы*</w:t>
      </w:r>
      <w:r w:rsidRPr="00414BD3">
        <w:rPr>
          <w:sz w:val="24"/>
          <w:szCs w:val="24"/>
        </w:rPr>
        <w:t xml:space="preserve"> утраты и/или снижения </w:t>
      </w:r>
      <w:r w:rsidRPr="00414BD3">
        <w:rPr>
          <w:i/>
          <w:sz w:val="24"/>
          <w:szCs w:val="24"/>
        </w:rPr>
        <w:t>ценности*</w:t>
      </w:r>
      <w:r w:rsidRPr="00414BD3">
        <w:rPr>
          <w:sz w:val="24"/>
          <w:szCs w:val="24"/>
        </w:rPr>
        <w:t xml:space="preserve"> для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как от хозяйственной деятельности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>, так и от прочих факторов;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перечень необходимых мер по поддержанию и/или увеличению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включая установленный режим хозяйственной деятельности для каждого типа/подтипа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перечень использованных источников информации;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перечень и описание проведенных консультаций с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экспертами по каждому типу/подтипу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содержать в т.ч. алгоритм действий при обнаружении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за рамками запланированного процесса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(например, при отводе делянок, появлении новой информации 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color w:val="FF0000"/>
          <w:sz w:val="24"/>
          <w:szCs w:val="24"/>
        </w:rPr>
      </w:pPr>
      <w:r w:rsidRPr="00414BD3">
        <w:rPr>
          <w:i/>
          <w:color w:val="FF0000"/>
          <w:sz w:val="24"/>
          <w:szCs w:val="24"/>
        </w:rPr>
        <w:lastRenderedPageBreak/>
        <w:t>Принцип постепенности*</w:t>
      </w:r>
      <w:r w:rsidRPr="00414BD3">
        <w:rPr>
          <w:color w:val="FF0000"/>
          <w:sz w:val="24"/>
          <w:szCs w:val="24"/>
        </w:rPr>
        <w:t xml:space="preserve"> в контексте выявления ВПЦ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территории </w:t>
      </w:r>
      <w:r w:rsidRPr="00414BD3">
        <w:rPr>
          <w:i/>
          <w:color w:val="FF0000"/>
          <w:sz w:val="24"/>
          <w:szCs w:val="24"/>
        </w:rPr>
        <w:t>управляемого участка (участков)*</w:t>
      </w:r>
      <w:r w:rsidRPr="00414BD3">
        <w:rPr>
          <w:color w:val="FF0000"/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быть проведено до начала хозяйственной деятельности для всех типов/подтипов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за исключением некоторых небольших по площади </w:t>
      </w:r>
      <w:r w:rsidRPr="00414BD3">
        <w:rPr>
          <w:color w:val="FF0000"/>
          <w:sz w:val="24"/>
          <w:szCs w:val="24"/>
        </w:rPr>
        <w:t>типов/</w:t>
      </w:r>
      <w:r w:rsidRPr="00414BD3">
        <w:rPr>
          <w:sz w:val="24"/>
          <w:szCs w:val="24"/>
        </w:rPr>
        <w:t xml:space="preserve">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процесс качественного выявления которых требует значительных затрат времени, проведения полевых работ и/или привлечения внешних экспертов, и площадь которых заведомо не превышает </w:t>
      </w:r>
      <w:r w:rsidRPr="00414BD3">
        <w:rPr>
          <w:color w:val="FF0000"/>
          <w:sz w:val="24"/>
          <w:szCs w:val="24"/>
        </w:rPr>
        <w:t>5%</w:t>
      </w:r>
      <w:r w:rsidRPr="00414BD3">
        <w:rPr>
          <w:sz w:val="24"/>
          <w:szCs w:val="24"/>
        </w:rPr>
        <w:t xml:space="preserve"> от площади </w:t>
      </w:r>
      <w:r w:rsidRPr="00414BD3">
        <w:rPr>
          <w:i/>
          <w:color w:val="FF0000"/>
          <w:sz w:val="24"/>
          <w:szCs w:val="24"/>
        </w:rPr>
        <w:t>управляемого участка (участков)*</w:t>
      </w:r>
      <w:r w:rsidRPr="00414BD3">
        <w:rPr>
          <w:sz w:val="24"/>
          <w:szCs w:val="24"/>
        </w:rPr>
        <w:t>. К таким типам/подтипам</w:t>
      </w:r>
      <w:proofErr w:type="gramEnd"/>
      <w:r w:rsidRPr="00414BD3">
        <w:rPr>
          <w:sz w:val="24"/>
          <w:szCs w:val="24"/>
        </w:rPr>
        <w:t xml:space="preserve"> </w:t>
      </w:r>
      <w:proofErr w:type="gramStart"/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выявление которых может производиться после начала хозяйственной деятельности на территории </w:t>
      </w:r>
      <w:r w:rsidRPr="00414BD3">
        <w:rPr>
          <w:i/>
          <w:color w:val="FF0000"/>
          <w:sz w:val="24"/>
          <w:szCs w:val="24"/>
        </w:rPr>
        <w:t>управляемого участка (участков)*</w:t>
      </w:r>
      <w:r w:rsidRPr="00414BD3">
        <w:rPr>
          <w:color w:val="FF0000"/>
          <w:sz w:val="24"/>
          <w:szCs w:val="24"/>
        </w:rPr>
        <w:t xml:space="preserve">, </w:t>
      </w:r>
      <w:r w:rsidRPr="00414BD3">
        <w:rPr>
          <w:sz w:val="24"/>
          <w:szCs w:val="24"/>
        </w:rPr>
        <w:t>относятся следующие:</w:t>
      </w:r>
      <w:proofErr w:type="gramEnd"/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ВПЦ 1.5.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 с высоким уровнем </w:t>
      </w:r>
      <w:r w:rsidRPr="00414BD3">
        <w:rPr>
          <w:i/>
          <w:sz w:val="24"/>
          <w:szCs w:val="24"/>
        </w:rPr>
        <w:t>биоразнообразия*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ВПЦ 1.6. Прочие места концентрации эндемичных, </w:t>
      </w:r>
      <w:r w:rsidRPr="00414BD3">
        <w:rPr>
          <w:i/>
          <w:sz w:val="24"/>
          <w:szCs w:val="24"/>
        </w:rPr>
        <w:t>редких, находящихся под угрозой исчезновения или исчезающих видов*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ВПЦ 1.7. Ключевые (в т.ч. сезонные) места обитания животных;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ВПЦ 3. Редкие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местообитания*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ВПЦ 5. Потребности населения;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ВПЦ 6. Культурные ценности.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>В случае</w:t>
      </w:r>
      <w:proofErr w:type="gramStart"/>
      <w:r w:rsidRPr="00414BD3">
        <w:rPr>
          <w:sz w:val="24"/>
          <w:szCs w:val="24"/>
        </w:rPr>
        <w:t>,</w:t>
      </w:r>
      <w:proofErr w:type="gramEnd"/>
      <w:r w:rsidRPr="00414BD3">
        <w:rPr>
          <w:sz w:val="24"/>
          <w:szCs w:val="24"/>
        </w:rPr>
        <w:t xml:space="preserve"> если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принимает решение о выявлении некоторых </w:t>
      </w:r>
      <w:r w:rsidRPr="00414BD3">
        <w:rPr>
          <w:color w:val="FF0000"/>
          <w:sz w:val="24"/>
          <w:szCs w:val="24"/>
        </w:rPr>
        <w:t>типов/</w:t>
      </w:r>
      <w:r w:rsidRPr="00414BD3">
        <w:rPr>
          <w:sz w:val="24"/>
          <w:szCs w:val="24"/>
        </w:rPr>
        <w:t xml:space="preserve">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соответствии с </w:t>
      </w:r>
      <w:r w:rsidRPr="00414BD3">
        <w:rPr>
          <w:i/>
          <w:sz w:val="24"/>
          <w:szCs w:val="24"/>
        </w:rPr>
        <w:t>принципом постепенности*</w:t>
      </w:r>
      <w:r w:rsidRPr="00414BD3">
        <w:rPr>
          <w:sz w:val="24"/>
          <w:szCs w:val="24"/>
        </w:rPr>
        <w:t xml:space="preserve"> после начала хозяйственной деятельности на территории </w:t>
      </w:r>
      <w:r w:rsidRPr="00414BD3">
        <w:rPr>
          <w:i/>
          <w:color w:val="FF0000"/>
          <w:sz w:val="24"/>
          <w:szCs w:val="24"/>
        </w:rPr>
        <w:t>управляемого участка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 xml:space="preserve">, она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составить и включить в </w:t>
      </w: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 xml:space="preserve"> поэтапный план выявления этих 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включающий перечень участков и сроки проведения работ по выявлению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них, увязанные с планами хозяйственного освоения.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любом случае, хозяйственная деятельность на конкретной части </w:t>
      </w:r>
      <w:r w:rsidRPr="00414BD3">
        <w:rPr>
          <w:i/>
          <w:color w:val="FF0000"/>
          <w:sz w:val="24"/>
          <w:szCs w:val="24"/>
        </w:rPr>
        <w:t>управляемого участка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 xml:space="preserve"> не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начинаться до момента окончания процедуры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этой части </w:t>
      </w:r>
      <w:r w:rsidRPr="00414BD3">
        <w:rPr>
          <w:i/>
          <w:color w:val="FF0000"/>
          <w:sz w:val="24"/>
          <w:szCs w:val="24"/>
        </w:rPr>
        <w:t>управляемого участка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sz w:val="24"/>
          <w:szCs w:val="24"/>
        </w:rPr>
      </w:pPr>
      <w:bookmarkStart w:id="5" w:name="_Toc430792651"/>
      <w:r w:rsidRPr="00414BD3">
        <w:rPr>
          <w:sz w:val="24"/>
          <w:szCs w:val="24"/>
        </w:rPr>
        <w:t>Источники информации для выявления ВПЦ</w:t>
      </w:r>
      <w:bookmarkEnd w:id="5"/>
    </w:p>
    <w:p w:rsidR="00BD1BA4" w:rsidRPr="00414BD3" w:rsidRDefault="00BD1BA4" w:rsidP="00B24BE3">
      <w:pPr>
        <w:widowControl w:val="0"/>
        <w:spacing w:line="240" w:lineRule="auto"/>
        <w:ind w:firstLine="644"/>
        <w:rPr>
          <w:sz w:val="24"/>
          <w:szCs w:val="24"/>
        </w:rPr>
      </w:pPr>
      <w:r w:rsidRPr="00414BD3">
        <w:rPr>
          <w:sz w:val="24"/>
          <w:szCs w:val="24"/>
        </w:rPr>
        <w:t xml:space="preserve">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проводиться с привлечением </w:t>
      </w:r>
      <w:r w:rsidRPr="00414BD3">
        <w:rPr>
          <w:i/>
          <w:sz w:val="24"/>
          <w:szCs w:val="24"/>
        </w:rPr>
        <w:t>наилучшей доступной информации*</w:t>
      </w:r>
      <w:r w:rsidRPr="00414BD3">
        <w:rPr>
          <w:sz w:val="24"/>
          <w:szCs w:val="24"/>
        </w:rPr>
        <w:t xml:space="preserve"> по всем типам/подтипам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. Это, в том числе, означает, что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привлечь наиболее актуальные данные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. В обязательном порядке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привлечены следующие данные (при их наличии):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Публикации, посвященные выявлению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оценке биоразнообразия и ценных природных территорий, касающиеся участка, для которого проводится выявление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Картографические материалы, в том числе топокарты всех доступных масштабов, планы (карты) участков лесного фонда.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Схемы территориального планирования субъекта РФ.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Лесные планы субъекта РФ и лесохозяйственные регламенты, относящиеся к территории </w:t>
      </w:r>
      <w:r w:rsidRPr="00414BD3">
        <w:rPr>
          <w:i/>
          <w:sz w:val="24"/>
          <w:szCs w:val="24"/>
        </w:rPr>
        <w:t>управляемого участка (участков)*.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Схемы (проекты, планы) развития систем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РФ и субъекта РФ.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8"/>
        </w:numPr>
        <w:spacing w:line="240" w:lineRule="auto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Предоставленная </w:t>
      </w:r>
      <w:r w:rsidRPr="00414BD3">
        <w:rPr>
          <w:i/>
          <w:color w:val="FF0000"/>
          <w:sz w:val="24"/>
          <w:szCs w:val="24"/>
        </w:rPr>
        <w:t>затронутыми*, заинтересованными сторонами*</w:t>
      </w:r>
      <w:r w:rsidRPr="00414BD3">
        <w:rPr>
          <w:color w:val="FF0000"/>
          <w:sz w:val="24"/>
          <w:szCs w:val="24"/>
        </w:rPr>
        <w:t xml:space="preserve"> и экспертами информация.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Открытые данные по наличию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 </w:t>
      </w:r>
      <w:proofErr w:type="gramStart"/>
      <w:r w:rsidRPr="00414BD3">
        <w:rPr>
          <w:sz w:val="24"/>
          <w:szCs w:val="24"/>
        </w:rPr>
        <w:t>методиках</w:t>
      </w:r>
      <w:proofErr w:type="gramEnd"/>
      <w:r w:rsidRPr="00414BD3">
        <w:rPr>
          <w:sz w:val="24"/>
          <w:szCs w:val="24"/>
        </w:rPr>
        <w:t xml:space="preserve"> их выявления собираются на сайтах FSC России (</w:t>
      </w:r>
      <w:hyperlink r:id="rId8" w:history="1">
        <w:r w:rsidRPr="00414BD3">
          <w:rPr>
            <w:rStyle w:val="affff3"/>
            <w:color w:val="0070C0"/>
            <w:sz w:val="24"/>
            <w:szCs w:val="24"/>
          </w:rPr>
          <w:t>https://ru.fsc.org/</w:t>
        </w:r>
      </w:hyperlink>
      <w:r w:rsidRPr="00414BD3">
        <w:rPr>
          <w:sz w:val="24"/>
          <w:szCs w:val="24"/>
        </w:rPr>
        <w:t>) и по ЛВПЦ (</w:t>
      </w:r>
      <w:hyperlink r:id="rId9" w:history="1">
        <w:r w:rsidRPr="00414BD3">
          <w:rPr>
            <w:rStyle w:val="affff3"/>
            <w:color w:val="0070C0"/>
            <w:sz w:val="24"/>
            <w:szCs w:val="24"/>
          </w:rPr>
          <w:t>http://www.hcvf.ru/</w:t>
        </w:r>
      </w:hyperlink>
      <w:r w:rsidRPr="00414BD3">
        <w:rPr>
          <w:rStyle w:val="affff3"/>
          <w:sz w:val="24"/>
          <w:szCs w:val="24"/>
        </w:rPr>
        <w:t>)</w:t>
      </w:r>
      <w:r w:rsidRPr="00414BD3">
        <w:rPr>
          <w:sz w:val="24"/>
          <w:szCs w:val="24"/>
        </w:rPr>
        <w:t xml:space="preserve">. Большая часть упоминаемых данных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представлена на данных сайтах в виде публикаций и карт.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случае наличия для одной и той же территории нескольких </w:t>
      </w:r>
      <w:proofErr w:type="gramStart"/>
      <w:r w:rsidRPr="00414BD3">
        <w:rPr>
          <w:sz w:val="24"/>
          <w:szCs w:val="24"/>
        </w:rPr>
        <w:t>методический</w:t>
      </w:r>
      <w:proofErr w:type="gramEnd"/>
      <w:r w:rsidRPr="00414BD3">
        <w:rPr>
          <w:sz w:val="24"/>
          <w:szCs w:val="24"/>
        </w:rPr>
        <w:t xml:space="preserve"> рекомендаций по выявлению и сохранению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для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они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использоваться все. При выборе режима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сходных типов/подтипов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указанных в разных публикациях,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использоваться более строгий их </w:t>
      </w:r>
      <w:r w:rsidRPr="00414BD3">
        <w:rPr>
          <w:sz w:val="24"/>
          <w:szCs w:val="24"/>
        </w:rPr>
        <w:lastRenderedPageBreak/>
        <w:t xml:space="preserve">предложенных режим, либо он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быть выбран на основании консультаций </w:t>
      </w:r>
      <w:proofErr w:type="gramStart"/>
      <w:r w:rsidRPr="00414BD3">
        <w:rPr>
          <w:sz w:val="24"/>
          <w:szCs w:val="24"/>
        </w:rPr>
        <w:t>с</w:t>
      </w:r>
      <w:proofErr w:type="gramEnd"/>
      <w:r w:rsidRPr="00414BD3">
        <w:rPr>
          <w:sz w:val="24"/>
          <w:szCs w:val="24"/>
        </w:rPr>
        <w:t xml:space="preserve"> соответствующими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и/или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случае наличия у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 xml:space="preserve"> сомнений в достоверности и/или актуальности опубликованных либо предоставленных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экспертами данных о расположении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либо несогласия с предложенными </w:t>
      </w:r>
      <w:r w:rsidRPr="00414BD3">
        <w:rPr>
          <w:color w:val="FF0000"/>
          <w:sz w:val="24"/>
          <w:szCs w:val="24"/>
        </w:rPr>
        <w:t xml:space="preserve">методиками выявления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 </w:t>
      </w:r>
      <w:r w:rsidRPr="00414BD3">
        <w:rPr>
          <w:sz w:val="24"/>
          <w:szCs w:val="24"/>
        </w:rPr>
        <w:t xml:space="preserve">или режимами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этот вопрос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решаться в ходе консультаций с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, с необходимым привлечением экспертов. Органом разрешения спорных вопросов по интерпретации требований стандарта является Технический комитет «Ассоциации «НРГ».</w:t>
      </w:r>
    </w:p>
    <w:p w:rsidR="00E576A0" w:rsidRDefault="00BD1BA4" w:rsidP="00B24BE3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i/>
          <w:snapToGrid w:val="0"/>
          <w:color w:val="auto"/>
          <w:sz w:val="24"/>
          <w:szCs w:val="24"/>
        </w:rPr>
      </w:pPr>
      <w:r w:rsidRPr="00414BD3">
        <w:rPr>
          <w:i/>
          <w:sz w:val="24"/>
          <w:szCs w:val="24"/>
        </w:rPr>
        <w:t>Предлагаемые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являются признаком наличия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их территория обязательно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быть оценена в процессе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с привлечением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, предложивших создание данной </w:t>
      </w:r>
      <w:r w:rsidRPr="00414BD3">
        <w:rPr>
          <w:i/>
          <w:sz w:val="24"/>
          <w:szCs w:val="24"/>
        </w:rPr>
        <w:t xml:space="preserve">ООПТ* </w:t>
      </w:r>
      <w:r w:rsidRPr="00414BD3">
        <w:rPr>
          <w:sz w:val="24"/>
          <w:szCs w:val="24"/>
        </w:rPr>
        <w:t xml:space="preserve">(при возможности), и сделан вывод о достоверности и актуальности сведений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на основании которых данная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была предложена.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производить анализ появления новой информации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территории </w:t>
      </w:r>
      <w:r w:rsidRPr="00414BD3">
        <w:rPr>
          <w:i/>
          <w:sz w:val="24"/>
          <w:szCs w:val="24"/>
        </w:rPr>
        <w:t>единицы управления*</w:t>
      </w:r>
      <w:r w:rsidRPr="00414BD3">
        <w:rPr>
          <w:sz w:val="24"/>
          <w:szCs w:val="24"/>
        </w:rPr>
        <w:t xml:space="preserve">, включая размещенные на вышеупомянутых сайтах публикации и картографические материалы, предоставленные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экспертами данные. В случае получения такой новой информации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провести ее оценку и, при необходимости, внести соответствующие изменения в планы по управлению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E576A0" w:rsidRDefault="00E576A0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left="644" w:right="57" w:hanging="360"/>
        <w:contextualSpacing w:val="0"/>
        <w:rPr>
          <w:sz w:val="24"/>
          <w:szCs w:val="24"/>
        </w:rPr>
      </w:pPr>
      <w:bookmarkStart w:id="6" w:name="_Toc430792652"/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sz w:val="24"/>
          <w:szCs w:val="24"/>
        </w:rPr>
      </w:pPr>
      <w:r w:rsidRPr="00414BD3">
        <w:rPr>
          <w:sz w:val="24"/>
          <w:szCs w:val="24"/>
        </w:rPr>
        <w:t>Соответствие между различными типами/подтипами ВПЦ и учет площадей участков с ВПЦ</w:t>
      </w:r>
      <w:bookmarkEnd w:id="6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Один и тот же лесной участок может относиться к нескольким типам/подтипам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одновременно. При наложении (совпадении) участков с </w:t>
      </w:r>
      <w:proofErr w:type="gramStart"/>
      <w:r w:rsidRPr="00414BD3">
        <w:rPr>
          <w:sz w:val="24"/>
          <w:szCs w:val="24"/>
        </w:rPr>
        <w:t>выявленными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разных типов/подтипов, они описываются отдельно с указанием площади каждого участка. При расчете общей площади участков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площадь наложения учитывается только однажды.</w:t>
      </w:r>
    </w:p>
    <w:p w:rsidR="00BD1BA4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публичных отчетах </w:t>
      </w:r>
      <w:r w:rsidRPr="00414BD3">
        <w:rPr>
          <w:i/>
          <w:sz w:val="24"/>
          <w:szCs w:val="24"/>
        </w:rPr>
        <w:t>организации*</w:t>
      </w:r>
      <w:r w:rsidRPr="00414BD3">
        <w:rPr>
          <w:sz w:val="24"/>
          <w:szCs w:val="24"/>
        </w:rPr>
        <w:t xml:space="preserve"> данные по площади участков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приводятся отдельно по каждому типу/подтипу, в т.ч. с распределением по режиму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. Общая площадь указывается с учетом перекрытий различных 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(если имеется перекрытие). Точность подсчета площадей участков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быть не менее единиц гектаров.</w:t>
      </w:r>
    </w:p>
    <w:p w:rsidR="00BD1BA4" w:rsidRPr="00E576A0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tabs>
          <w:tab w:val="num" w:pos="576"/>
        </w:tabs>
        <w:spacing w:after="240" w:line="240" w:lineRule="auto"/>
        <w:ind w:right="57"/>
        <w:contextualSpacing w:val="0"/>
        <w:rPr>
          <w:sz w:val="24"/>
          <w:szCs w:val="24"/>
        </w:rPr>
      </w:pPr>
      <w:bookmarkStart w:id="7" w:name="_Toc430792653"/>
      <w:r w:rsidRPr="00E576A0">
        <w:rPr>
          <w:sz w:val="24"/>
          <w:szCs w:val="24"/>
        </w:rPr>
        <w:t>Возможные статусы ВПЦ в российском законодательстве</w:t>
      </w:r>
      <w:bookmarkEnd w:id="7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иметь статус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федерального, регионального и местного значения, а также их охранных зон. Список категорий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приводится в Федеральном законе «Об особо охраняемых природных территориях», также решениями органов власти субъектов РФ могут устанавливаться иные категории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регионального и местного значения. Все существующие и </w:t>
      </w:r>
      <w:r w:rsidRPr="00414BD3">
        <w:rPr>
          <w:i/>
          <w:sz w:val="24"/>
          <w:szCs w:val="24"/>
        </w:rPr>
        <w:t>проектируемые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а также их охранные зоны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отнесены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к одному из 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(в зависимости от своей специализации и/или основных объектов охраны), либо на основании консультаций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может быть сделан вывод об отсутствии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территории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или ее части. Установленный режим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в любом случае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соблюдаться, но в последнем случае данные участки могут не учитываться при учете площади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Некоторые ВПЦ 5 могут иметь статус территорий традиционного природопользования (ТТП) коренных народов федерального, регионального или местного значения. Все ТТП, созданные решениями органов государственной власти или местного самоуправления,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отнесены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к подтипу </w:t>
      </w:r>
      <w:r w:rsidRPr="00414BD3">
        <w:rPr>
          <w:i/>
          <w:sz w:val="24"/>
          <w:szCs w:val="24"/>
        </w:rPr>
        <w:lastRenderedPageBreak/>
        <w:t>ВПЦ*</w:t>
      </w:r>
      <w:r w:rsidRPr="00414BD3">
        <w:rPr>
          <w:sz w:val="24"/>
          <w:szCs w:val="24"/>
        </w:rPr>
        <w:t xml:space="preserve"> 5.12.</w:t>
      </w:r>
    </w:p>
    <w:p w:rsidR="00BD1BA4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также могут иметь статус ЗЛ или ОЗУЛ, устанавливаемый в соответствии с лесным законодательством. Отнесение ЗЛ и ОЗУЛ к различным 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рекомендуется проводить в соответствии с таблицей 1.</w:t>
      </w:r>
    </w:p>
    <w:p w:rsidR="00FA0721" w:rsidRPr="00414BD3" w:rsidRDefault="00FA0721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E576A0" w:rsidRDefault="00BD1BA4" w:rsidP="00B24BE3">
      <w:pPr>
        <w:widowControl w:val="0"/>
        <w:spacing w:line="240" w:lineRule="auto"/>
        <w:rPr>
          <w:b/>
        </w:rPr>
      </w:pPr>
      <w:r w:rsidRPr="00E576A0">
        <w:rPr>
          <w:b/>
        </w:rPr>
        <w:t>Таблица 1</w:t>
      </w:r>
      <w:r w:rsidR="00FA0721">
        <w:rPr>
          <w:b/>
        </w:rPr>
        <w:t xml:space="preserve">. </w:t>
      </w:r>
      <w:r w:rsidRPr="00E576A0">
        <w:rPr>
          <w:b/>
        </w:rPr>
        <w:t xml:space="preserve">Соответствие между категориями ЗЛ, ОЗУЛ и типами </w:t>
      </w:r>
      <w:r w:rsidRPr="00E576A0">
        <w:rPr>
          <w:b/>
          <w:i/>
        </w:rPr>
        <w:t>ВПЦ*</w:t>
      </w:r>
    </w:p>
    <w:tbl>
      <w:tblPr>
        <w:tblStyle w:val="11"/>
        <w:tblW w:w="0" w:type="auto"/>
        <w:tblLook w:val="04A0"/>
      </w:tblPr>
      <w:tblGrid>
        <w:gridCol w:w="6893"/>
        <w:gridCol w:w="2961"/>
      </w:tblGrid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Название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 xml:space="preserve">Тип </w:t>
            </w:r>
            <w:r w:rsidRPr="00E576A0">
              <w:rPr>
                <w:rFonts w:ascii="Arial" w:hAnsi="Arial" w:cs="Arial"/>
                <w:b/>
                <w:i/>
                <w:sz w:val="22"/>
                <w:szCs w:val="22"/>
              </w:rPr>
              <w:t>ВПЦ*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i/>
                <w:sz w:val="22"/>
                <w:szCs w:val="22"/>
              </w:rPr>
              <w:t>Защитные леса</w:t>
            </w:r>
            <w:r w:rsidRPr="00E576A0">
              <w:rPr>
                <w:rStyle w:val="afffff8"/>
                <w:rFonts w:ascii="Arial" w:hAnsi="Arial" w:cs="Arial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1) леса, расположенные на особо охраняемых природных территориях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 зависимости от специфики ООПТ - к соответствующему типу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2) леса, расположенные в водоохранных зонах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3) леса, выполняющие функции защиты природных и иных объектов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а) леса, расположенные в первом и втором поясах зон санитарной охраны источников питьевого и хозяйственно-бытового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4, ВПЦ 5*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б)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в) зеленые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в.1) лесопарковые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г) городские 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д) леса, расположенные в первой, второй и третьей зонах округов санитарной (горно-санитарной) охраны лечебно-оздоровительных местностей и курортов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4) ценные леса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а) государственные защитные лесные полосы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б) противоэрозионные 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76A0">
              <w:rPr>
                <w:rFonts w:ascii="Arial" w:hAnsi="Arial" w:cs="Arial"/>
                <w:sz w:val="22"/>
                <w:szCs w:val="22"/>
              </w:rPr>
              <w:t xml:space="preserve">в) леса, расположенные в пустынных, полупустынных, лесостепных, лесотундровых зонах, степях, горах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г) леса, имеющие научное или историческое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5*, ВПЦ 6*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д) орехово-промысловые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е) лесные плодовые насаждения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ж) ленточные 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з) запретные полосы лесов, расположенные вдоль водных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и) нерестоохранные полосы лесов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ВПЦ 5*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i/>
                <w:sz w:val="22"/>
                <w:szCs w:val="22"/>
              </w:rPr>
              <w:t>ОЗУЛ</w:t>
            </w:r>
            <w:r w:rsidRPr="00E576A0">
              <w:rPr>
                <w:rStyle w:val="afffff8"/>
                <w:rFonts w:ascii="Arial" w:hAnsi="Arial" w:cs="Arial"/>
                <w:b/>
                <w:i/>
                <w:sz w:val="22"/>
                <w:szCs w:val="22"/>
              </w:rPr>
              <w:footnoteReference w:id="2"/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1. Берегозащитные, почвозащитные участки лесов, расположенных вдоль водных объектов, склонов оврагов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2. Опушки лесов, граничащие с безлесными пространствами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3. Объекты лесного семеноводства: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лесосеменные плантации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 xml:space="preserve">постоянные лесосеменные участки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маточные плантации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архивы клонов плюсовых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испытательные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популяционно-экологические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географические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4. Заповедные лесные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ВПЦ 2, ВПЦ 3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lastRenderedPageBreak/>
              <w:t>5. Участки лесов с наличием реликтовых и эндемичных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3, ВПЦ 1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6. Места обитания редких и находящихся под угрозой исчезновения диких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3, ВПЦ 1</w:t>
            </w:r>
          </w:p>
        </w:tc>
      </w:tr>
      <w:tr w:rsidR="00BD1BA4" w:rsidRPr="00E576A0" w:rsidTr="00FA072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7. Другие особо защитные участки: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полосы леса в горах вдоль верхней его границы с безлесным пространством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защитные полосы лесов вдоль гребней и линий водоразделов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участки леса на крутых горных склонах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4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 зависимости от специфики ООПТ - к соответствующему типу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леса в охранных зонах государственных природных заповедников, национальных парков и иных особо охраняемых природных территорий, а также территории, зарезервированные для создания особо охраняемых природных территорий федерального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 зависимости от специфики ООПТ - к соответствующему типу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участки лесов вокруг глухариных токов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ВПЦ 5*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участки лесов вокруг естественных солонцов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ВПЦ 5*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полосы лесов по берегам рек или иных водных объектов, заселенных бобрами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ВПЦ 5*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медоносные участки лесов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постоянные пробные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Не является ВПЦ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участки лесов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полосы лесов вдоль постоянных, утвержденных в установленном порядке трасс туристических маршрутов федерального или регионального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5, ВПЦ 6</w:t>
            </w:r>
          </w:p>
        </w:tc>
      </w:tr>
      <w:tr w:rsidR="00BD1BA4" w:rsidRPr="00E576A0" w:rsidTr="00FA0721">
        <w:tc>
          <w:tcPr>
            <w:tcW w:w="0" w:type="auto"/>
            <w:tcBorders>
              <w:top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ind w:left="7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 xml:space="preserve">участки лесов вокруг сельских населенных пунктов и садовых товариществ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5</w:t>
            </w:r>
          </w:p>
        </w:tc>
      </w:tr>
    </w:tbl>
    <w:p w:rsidR="00BD1BA4" w:rsidRPr="00E576A0" w:rsidRDefault="00BD1BA4" w:rsidP="00B24BE3">
      <w:pPr>
        <w:pStyle w:val="afffff1"/>
        <w:widowControl w:val="0"/>
        <w:shd w:val="clear" w:color="auto" w:fill="FFFFFF"/>
        <w:spacing w:before="120" w:line="240" w:lineRule="auto"/>
        <w:contextualSpacing/>
        <w:rPr>
          <w:rFonts w:ascii="Arial" w:hAnsi="Arial" w:cs="Arial"/>
          <w:sz w:val="22"/>
          <w:szCs w:val="22"/>
        </w:rPr>
      </w:pPr>
      <w:r w:rsidRPr="00E576A0">
        <w:rPr>
          <w:rFonts w:ascii="Arial" w:hAnsi="Arial" w:cs="Arial"/>
          <w:sz w:val="22"/>
          <w:szCs w:val="22"/>
        </w:rPr>
        <w:t xml:space="preserve">* </w:t>
      </w:r>
      <w:r w:rsidR="00561D69">
        <w:rPr>
          <w:rFonts w:ascii="Arial" w:hAnsi="Arial" w:cs="Arial"/>
          <w:sz w:val="22"/>
          <w:szCs w:val="22"/>
        </w:rPr>
        <w:t>Е</w:t>
      </w:r>
      <w:r w:rsidRPr="00E576A0">
        <w:rPr>
          <w:rFonts w:ascii="Arial" w:hAnsi="Arial" w:cs="Arial"/>
          <w:sz w:val="22"/>
          <w:szCs w:val="22"/>
        </w:rPr>
        <w:t>сли используются населением для удовлетворения своих нужд</w:t>
      </w:r>
      <w:r w:rsidR="00561D69">
        <w:rPr>
          <w:rFonts w:ascii="Arial" w:hAnsi="Arial" w:cs="Arial"/>
          <w:sz w:val="22"/>
          <w:szCs w:val="22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Другие категории ОЗУЛ, приводимые в материалах </w:t>
      </w:r>
      <w:r w:rsidRPr="00414BD3">
        <w:rPr>
          <w:i/>
          <w:sz w:val="24"/>
          <w:szCs w:val="24"/>
        </w:rPr>
        <w:t>лесоустройства*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относиться к тому или иному типу/подтипу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зависимости от сохраняемой в них </w:t>
      </w:r>
      <w:r w:rsidRPr="00414BD3">
        <w:rPr>
          <w:i/>
          <w:sz w:val="24"/>
          <w:szCs w:val="24"/>
        </w:rPr>
        <w:t>ценности*</w:t>
      </w:r>
      <w:r w:rsidRPr="00414BD3">
        <w:rPr>
          <w:sz w:val="24"/>
          <w:szCs w:val="24"/>
        </w:rPr>
        <w:t xml:space="preserve">, за исключением категорий, не являющихся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(например, леса с малым запасом, редины, кустарники, насаждения-эталоны и др.).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Приведенное в таблице 1 деление ЗЛ и ОЗУЛ по типам/подтипам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является рекомендательным, в зависимости от конкретных местных условий отнесенные к данным категориям ЗЛ и ОЗУЛ участки могут быть отнесены к другим типам/подтипам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или вообще не являться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Кроме того, законодательством РФ могут </w:t>
      </w:r>
      <w:proofErr w:type="gramStart"/>
      <w:r w:rsidRPr="00414BD3">
        <w:rPr>
          <w:color w:val="FF0000"/>
          <w:sz w:val="24"/>
          <w:szCs w:val="24"/>
        </w:rPr>
        <w:t>определятся</w:t>
      </w:r>
      <w:proofErr w:type="gramEnd"/>
      <w:r w:rsidRPr="00414BD3">
        <w:rPr>
          <w:color w:val="FF0000"/>
          <w:sz w:val="24"/>
          <w:szCs w:val="24"/>
        </w:rPr>
        <w:t xml:space="preserve"> другие участки с различными ограничениями на хозяйственную деятельность (зоны с особыми условиями использования территорий). Информация о таких участках </w:t>
      </w:r>
      <w:r w:rsidRPr="00414BD3">
        <w:rPr>
          <w:i/>
          <w:color w:val="FF0000"/>
          <w:sz w:val="24"/>
          <w:szCs w:val="24"/>
        </w:rPr>
        <w:t>должна*</w:t>
      </w:r>
      <w:r w:rsidRPr="00414BD3">
        <w:rPr>
          <w:color w:val="FF0000"/>
          <w:sz w:val="24"/>
          <w:szCs w:val="24"/>
        </w:rPr>
        <w:t xml:space="preserve"> быть учтена при выявлении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. Некоторые из них, при соответствии критериям выявления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, также могут быть отнесены к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>.</w:t>
      </w:r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sz w:val="24"/>
          <w:szCs w:val="24"/>
        </w:rPr>
      </w:pPr>
      <w:bookmarkStart w:id="8" w:name="_Toc430792654"/>
      <w:r w:rsidRPr="00414BD3">
        <w:rPr>
          <w:sz w:val="24"/>
          <w:szCs w:val="24"/>
        </w:rPr>
        <w:t>Картографирование ВПЦ</w:t>
      </w:r>
      <w:bookmarkEnd w:id="8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Все выявленные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нанесены на </w:t>
      </w:r>
      <w:r w:rsidRPr="00414BD3">
        <w:rPr>
          <w:color w:val="FF0000"/>
          <w:sz w:val="24"/>
          <w:szCs w:val="24"/>
        </w:rPr>
        <w:t>карту/карты</w:t>
      </w:r>
      <w:r w:rsidRPr="00414BD3">
        <w:rPr>
          <w:sz w:val="24"/>
          <w:szCs w:val="24"/>
        </w:rPr>
        <w:t xml:space="preserve">, включаемые в состав </w:t>
      </w:r>
      <w:r w:rsidRPr="00414BD3">
        <w:rPr>
          <w:i/>
          <w:sz w:val="24"/>
          <w:szCs w:val="24"/>
        </w:rPr>
        <w:t>Плана управления*</w:t>
      </w:r>
      <w:r w:rsidRPr="00414BD3">
        <w:rPr>
          <w:sz w:val="24"/>
          <w:szCs w:val="24"/>
        </w:rPr>
        <w:t xml:space="preserve">. Для однозначной идентификации расположения каждого участка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</w:t>
      </w:r>
      <w:r w:rsidRPr="00414BD3">
        <w:rPr>
          <w:color w:val="FF0000"/>
          <w:sz w:val="24"/>
          <w:szCs w:val="24"/>
        </w:rPr>
        <w:t xml:space="preserve">карте/картах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присутствовать, как минимум, следующая </w:t>
      </w:r>
      <w:r w:rsidRPr="00414BD3">
        <w:rPr>
          <w:sz w:val="24"/>
          <w:szCs w:val="24"/>
        </w:rPr>
        <w:lastRenderedPageBreak/>
        <w:t>информация: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основные водные объекты;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основные дороги;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населенные пункты;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границы управляемого участка (участков);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лесные кварталы.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Масштаб </w:t>
      </w:r>
      <w:r w:rsidRPr="00414BD3">
        <w:rPr>
          <w:color w:val="FF0000"/>
          <w:sz w:val="24"/>
          <w:szCs w:val="24"/>
        </w:rPr>
        <w:t xml:space="preserve">карты/карт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быть таким, чтобы по ним можно было однозначно идентифицировать границы всех участков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. </w:t>
      </w:r>
      <w:r w:rsidRPr="00414BD3">
        <w:rPr>
          <w:color w:val="FF0000"/>
          <w:sz w:val="24"/>
          <w:szCs w:val="24"/>
        </w:rPr>
        <w:t xml:space="preserve">Для небольших участков с ВПЦ, площадью менее 20 га, допускается их обозначение на карте внемасштабными знаками. </w:t>
      </w:r>
      <w:r w:rsidRPr="00414BD3">
        <w:rPr>
          <w:sz w:val="24"/>
          <w:szCs w:val="24"/>
        </w:rPr>
        <w:t xml:space="preserve">Каждая карта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сопровождаться условными обозначениями, с указанием каждого типа/подтипа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приведенного на карте, и установленного для него режима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.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обеспечить доступ к </w:t>
      </w:r>
      <w:r w:rsidRPr="00414BD3">
        <w:rPr>
          <w:color w:val="FF0000"/>
          <w:sz w:val="24"/>
          <w:szCs w:val="24"/>
        </w:rPr>
        <w:t xml:space="preserve">карте/картам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в т.ч. дистанционно, за исключением </w:t>
      </w:r>
      <w:r w:rsidRPr="00414BD3">
        <w:rPr>
          <w:i/>
          <w:sz w:val="24"/>
          <w:szCs w:val="24"/>
        </w:rPr>
        <w:t>конфиденциальной информации*</w:t>
      </w:r>
      <w:r w:rsidRPr="00414BD3">
        <w:rPr>
          <w:sz w:val="24"/>
          <w:szCs w:val="24"/>
        </w:rPr>
        <w:t>.</w:t>
      </w:r>
    </w:p>
    <w:p w:rsidR="00BD1BA4" w:rsidRPr="00DB634E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</w:pPr>
      <w:r w:rsidRPr="00DB634E">
        <w:rPr>
          <w:rFonts w:eastAsia="Times New Roman"/>
          <w:bCs/>
          <w:iCs/>
          <w:color w:val="auto"/>
          <w:kern w:val="1"/>
          <w:sz w:val="24"/>
          <w:szCs w:val="24"/>
          <w:lang w:eastAsia="en-US"/>
        </w:rPr>
        <w:t>РЕАЛИЗАЦИЯ МЕР ПО ПОДДЕРЖАНИЮ И/ИЛИ УВЕЛИЧЕНИЮ ВПЦ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Основной задачей управления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является сохранение или увеличение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долгосрочной перспективе. При этом сохранение является минимальным обязательным условием, а увеличение – дополнительным, реализуемым по мере возможности.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По результатам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разработать меры по поддержанию и/или увеличению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в том числе определить режим хозяйственного использования для каждого подтипа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и включить их в </w:t>
      </w: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принимать меры по предотвращению любого возможного ущерба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территории </w:t>
      </w:r>
      <w:r w:rsidRPr="00414BD3">
        <w:rPr>
          <w:i/>
          <w:color w:val="FF0000"/>
          <w:sz w:val="24"/>
          <w:szCs w:val="24"/>
        </w:rPr>
        <w:t>единицы управления</w:t>
      </w:r>
      <w:r w:rsidRPr="00414BD3">
        <w:rPr>
          <w:i/>
          <w:sz w:val="24"/>
          <w:szCs w:val="24"/>
        </w:rPr>
        <w:t>*</w:t>
      </w:r>
      <w:r w:rsidRPr="00414BD3">
        <w:rPr>
          <w:sz w:val="24"/>
          <w:szCs w:val="24"/>
        </w:rPr>
        <w:t xml:space="preserve">, как в результате своей деятельности, так и в результате деятельности третьих лиц </w:t>
      </w:r>
      <w:r w:rsidRPr="00414BD3">
        <w:rPr>
          <w:color w:val="FF0000"/>
          <w:sz w:val="24"/>
          <w:szCs w:val="24"/>
        </w:rPr>
        <w:t>(по возможности).</w:t>
      </w:r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sz w:val="24"/>
          <w:szCs w:val="24"/>
        </w:rPr>
      </w:pPr>
      <w:bookmarkStart w:id="9" w:name="_Toc430792656"/>
      <w:r w:rsidRPr="00414BD3">
        <w:rPr>
          <w:sz w:val="24"/>
          <w:szCs w:val="24"/>
        </w:rPr>
        <w:t>Режимы лесопользования</w:t>
      </w:r>
      <w:bookmarkEnd w:id="9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разработать такой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, при котором будут поддерживаться все выявленные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. В случае, если для поддержания различных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требуются противоречащие меры, необходимо разработать режим пользования с привлечением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экспертов, учитывая уязвимость и распространенность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а также их значение для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(для ВПЦ 4-6). Установленный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основываться национальной интерпретации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его изменение </w:t>
      </w:r>
      <w:r w:rsidRPr="00414BD3">
        <w:rPr>
          <w:color w:val="FF0000"/>
          <w:sz w:val="24"/>
          <w:szCs w:val="24"/>
        </w:rPr>
        <w:t xml:space="preserve">(в случае решения </w:t>
      </w:r>
      <w:r w:rsidRPr="00414BD3">
        <w:rPr>
          <w:i/>
          <w:color w:val="FF0000"/>
          <w:sz w:val="24"/>
          <w:szCs w:val="24"/>
        </w:rPr>
        <w:t>организации*</w:t>
      </w:r>
      <w:r w:rsidRPr="00414BD3">
        <w:rPr>
          <w:color w:val="FF0000"/>
          <w:sz w:val="24"/>
          <w:szCs w:val="24"/>
        </w:rPr>
        <w:t xml:space="preserve"> изменить ранее определенный режим)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быть произведено </w:t>
      </w:r>
      <w:r w:rsidRPr="00414BD3">
        <w:rPr>
          <w:i/>
          <w:color w:val="FF0000"/>
          <w:sz w:val="24"/>
          <w:szCs w:val="24"/>
        </w:rPr>
        <w:t>при</w:t>
      </w:r>
      <w:r w:rsidRPr="00414BD3">
        <w:rPr>
          <w:color w:val="FF0000"/>
          <w:sz w:val="24"/>
          <w:szCs w:val="24"/>
        </w:rPr>
        <w:t xml:space="preserve"> </w:t>
      </w:r>
      <w:r w:rsidRPr="00414BD3">
        <w:rPr>
          <w:i/>
          <w:color w:val="FF0000"/>
          <w:sz w:val="24"/>
          <w:szCs w:val="24"/>
        </w:rPr>
        <w:t xml:space="preserve">взаимодействии* </w:t>
      </w:r>
      <w:proofErr w:type="gramStart"/>
      <w:r w:rsidRPr="00414BD3">
        <w:rPr>
          <w:sz w:val="24"/>
          <w:szCs w:val="24"/>
        </w:rPr>
        <w:t>с</w:t>
      </w:r>
      <w:proofErr w:type="gramEnd"/>
      <w:r w:rsidRPr="00414BD3">
        <w:rPr>
          <w:sz w:val="24"/>
          <w:szCs w:val="24"/>
        </w:rPr>
        <w:t xml:space="preserve"> соответствующими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и/или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>В случае</w:t>
      </w:r>
      <w:proofErr w:type="gramStart"/>
      <w:r w:rsidRPr="00414BD3">
        <w:rPr>
          <w:sz w:val="24"/>
          <w:szCs w:val="24"/>
        </w:rPr>
        <w:t>,</w:t>
      </w:r>
      <w:proofErr w:type="gramEnd"/>
      <w:r w:rsidRPr="00414BD3">
        <w:rPr>
          <w:sz w:val="24"/>
          <w:szCs w:val="24"/>
        </w:rPr>
        <w:t xml:space="preserve"> если официально установленный режим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(если таковой имеется, например, для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ОЗУЛ, ЗЛ и др.)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является недостаточным для поддержания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установлены дополнительные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обеспечивающие поддержание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Определение режимов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на участках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вестись с учетом того, что любая деятельность на них: 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всегда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проводиться в соответствии с </w:t>
      </w:r>
      <w:r w:rsidRPr="00414BD3">
        <w:rPr>
          <w:i/>
          <w:sz w:val="24"/>
          <w:szCs w:val="24"/>
        </w:rPr>
        <w:t>подходом принятия мер предосторожности*</w:t>
      </w:r>
      <w:r w:rsidRPr="00414BD3">
        <w:rPr>
          <w:sz w:val="24"/>
          <w:szCs w:val="24"/>
        </w:rPr>
        <w:t xml:space="preserve"> для того, чтобы свести к минимуму </w:t>
      </w:r>
      <w:r w:rsidRPr="00414BD3">
        <w:rPr>
          <w:i/>
          <w:sz w:val="24"/>
          <w:szCs w:val="24"/>
        </w:rPr>
        <w:t>риск*</w:t>
      </w:r>
      <w:r w:rsidRPr="00414BD3">
        <w:rPr>
          <w:sz w:val="24"/>
          <w:szCs w:val="24"/>
        </w:rPr>
        <w:t xml:space="preserve"> причинения ущерба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всегда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осуществляться с учетом </w:t>
      </w:r>
      <w:r w:rsidRPr="00414BD3">
        <w:rPr>
          <w:i/>
          <w:sz w:val="24"/>
          <w:szCs w:val="24"/>
        </w:rPr>
        <w:t>мониторинга*</w:t>
      </w:r>
      <w:r w:rsidRPr="00414BD3">
        <w:rPr>
          <w:sz w:val="24"/>
          <w:szCs w:val="24"/>
        </w:rPr>
        <w:t xml:space="preserve">; при необходимости по результатам </w:t>
      </w:r>
      <w:r w:rsidRPr="00414BD3">
        <w:rPr>
          <w:i/>
          <w:sz w:val="24"/>
          <w:szCs w:val="24"/>
        </w:rPr>
        <w:t>мониторинга*</w:t>
      </w:r>
      <w:r w:rsidRPr="00414BD3">
        <w:rPr>
          <w:sz w:val="24"/>
          <w:szCs w:val="24"/>
        </w:rPr>
        <w:t xml:space="preserve"> в </w:t>
      </w:r>
      <w:r w:rsidRPr="00414BD3">
        <w:rPr>
          <w:i/>
          <w:sz w:val="24"/>
          <w:szCs w:val="24"/>
        </w:rPr>
        <w:t>План управления*</w:t>
      </w:r>
      <w:r w:rsidRPr="00414BD3">
        <w:rPr>
          <w:sz w:val="24"/>
          <w:szCs w:val="24"/>
        </w:rPr>
        <w:t xml:space="preserve"> вносятся соответствующие коррективы;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учитывать потенциальные </w:t>
      </w:r>
      <w:r w:rsidRPr="00414BD3">
        <w:rPr>
          <w:i/>
          <w:sz w:val="24"/>
          <w:szCs w:val="24"/>
        </w:rPr>
        <w:t>последствия*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, как прямые, так и косвенные (например, </w:t>
      </w:r>
      <w:r w:rsidRPr="00414BD3">
        <w:rPr>
          <w:color w:val="FF0000"/>
          <w:sz w:val="24"/>
          <w:szCs w:val="24"/>
        </w:rPr>
        <w:t xml:space="preserve">увеличение доступности и повышение </w:t>
      </w:r>
      <w:r w:rsidRPr="00414BD3">
        <w:rPr>
          <w:i/>
          <w:color w:val="FF0000"/>
          <w:sz w:val="24"/>
          <w:szCs w:val="24"/>
        </w:rPr>
        <w:t>риска*</w:t>
      </w:r>
      <w:r w:rsidRPr="00414BD3">
        <w:rPr>
          <w:color w:val="FF0000"/>
          <w:sz w:val="24"/>
          <w:szCs w:val="24"/>
        </w:rPr>
        <w:t xml:space="preserve"> возникновения пожаров в результате строительства </w:t>
      </w:r>
      <w:r w:rsidRPr="00414BD3">
        <w:rPr>
          <w:i/>
          <w:color w:val="FF0000"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ind w:firstLine="714"/>
        <w:rPr>
          <w:sz w:val="24"/>
          <w:szCs w:val="24"/>
        </w:rPr>
      </w:pPr>
      <w:r w:rsidRPr="00414BD3">
        <w:rPr>
          <w:sz w:val="24"/>
          <w:szCs w:val="24"/>
        </w:rPr>
        <w:lastRenderedPageBreak/>
        <w:t>Основные рекомендуемые варианты режима лесопользования приведены в таблице 2.</w:t>
      </w:r>
    </w:p>
    <w:p w:rsidR="00BD1BA4" w:rsidRPr="00414BD3" w:rsidRDefault="00BD1BA4" w:rsidP="00B24BE3">
      <w:pPr>
        <w:widowControl w:val="0"/>
        <w:spacing w:before="120" w:line="240" w:lineRule="auto"/>
        <w:rPr>
          <w:sz w:val="24"/>
          <w:szCs w:val="24"/>
        </w:rPr>
      </w:pPr>
      <w:r w:rsidRPr="00414BD3">
        <w:rPr>
          <w:b/>
          <w:sz w:val="24"/>
          <w:szCs w:val="24"/>
        </w:rPr>
        <w:t>Таблица 2</w:t>
      </w:r>
      <w:r w:rsidR="00FA0721">
        <w:rPr>
          <w:b/>
          <w:sz w:val="24"/>
          <w:szCs w:val="24"/>
        </w:rPr>
        <w:t xml:space="preserve">. </w:t>
      </w:r>
      <w:r w:rsidRPr="00414BD3">
        <w:rPr>
          <w:b/>
          <w:sz w:val="24"/>
          <w:szCs w:val="24"/>
        </w:rPr>
        <w:t>Основные варианты режимов лесопользования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7"/>
        <w:gridCol w:w="4465"/>
        <w:gridCol w:w="2122"/>
      </w:tblGrid>
      <w:tr w:rsidR="00BD1BA4" w:rsidRPr="00E576A0" w:rsidTr="00FA0721">
        <w:tc>
          <w:tcPr>
            <w:tcW w:w="2781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 xml:space="preserve">Вариант режима </w:t>
            </w:r>
            <w:r w:rsidRPr="00E576A0">
              <w:rPr>
                <w:rFonts w:ascii="Arial" w:hAnsi="Arial" w:cs="Arial"/>
                <w:b/>
                <w:i/>
                <w:sz w:val="22"/>
                <w:szCs w:val="22"/>
              </w:rPr>
              <w:t>лесопользования*</w:t>
            </w:r>
          </w:p>
        </w:tc>
        <w:tc>
          <w:tcPr>
            <w:tcW w:w="4465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2099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6A0">
              <w:rPr>
                <w:rFonts w:ascii="Arial" w:hAnsi="Arial" w:cs="Arial"/>
                <w:b/>
                <w:sz w:val="22"/>
                <w:szCs w:val="22"/>
              </w:rPr>
              <w:t xml:space="preserve">Для каких </w:t>
            </w:r>
            <w:r w:rsidRPr="00E576A0">
              <w:rPr>
                <w:rFonts w:ascii="Arial" w:hAnsi="Arial" w:cs="Arial"/>
                <w:b/>
                <w:i/>
                <w:sz w:val="22"/>
                <w:szCs w:val="22"/>
              </w:rPr>
              <w:t>ВПЦ*</w:t>
            </w:r>
            <w:r w:rsidRPr="00E576A0">
              <w:rPr>
                <w:rFonts w:ascii="Arial" w:hAnsi="Arial" w:cs="Arial"/>
                <w:b/>
                <w:sz w:val="22"/>
                <w:szCs w:val="22"/>
              </w:rPr>
              <w:t xml:space="preserve"> применяется</w:t>
            </w:r>
          </w:p>
        </w:tc>
      </w:tr>
      <w:tr w:rsidR="00BD1BA4" w:rsidRPr="00E576A0" w:rsidTr="00FA0721">
        <w:tc>
          <w:tcPr>
            <w:tcW w:w="2781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Строгая охрана</w:t>
            </w:r>
          </w:p>
        </w:tc>
        <w:tc>
          <w:tcPr>
            <w:tcW w:w="4465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 xml:space="preserve">Исключение рубок леса и создания лесной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инфраструктуры*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. В некоторых случаях, на основе консультация с соответствующими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 и экспертами, возможно создание противопожарной инфраструктуры. При необходимости ведется </w:t>
            </w:r>
            <w:proofErr w:type="gramStart"/>
            <w:r w:rsidRPr="00E576A0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E576A0">
              <w:rPr>
                <w:rFonts w:ascii="Arial" w:hAnsi="Arial" w:cs="Arial"/>
                <w:sz w:val="22"/>
                <w:szCs w:val="22"/>
              </w:rPr>
              <w:t xml:space="preserve"> другими видами деятельности (например, охотой, рыбной ловлей и др.), которые могут снижать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ценность*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 природных объектов. Меры строгой охраны следует применять также в случаях, когда не существует научно обоснованного набора мер, которые бы обеспечивали сохранение природной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ценности*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 выявленных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ВПЦ*</w:t>
            </w:r>
            <w:r w:rsidRPr="00E576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99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ВПЦ 1, 2, 3, в некоторых отдельных случаях для ВПЦ 4-6</w:t>
            </w:r>
          </w:p>
        </w:tc>
      </w:tr>
      <w:tr w:rsidR="00BD1BA4" w:rsidRPr="00E576A0" w:rsidTr="00FA0721">
        <w:tc>
          <w:tcPr>
            <w:tcW w:w="2781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 xml:space="preserve">Ограничение/модификация отдельных видов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лесопользования*</w:t>
            </w:r>
          </w:p>
        </w:tc>
        <w:tc>
          <w:tcPr>
            <w:tcW w:w="4465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 xml:space="preserve">Исключение определенных типов лесохозяйственной деятельности, например, запрет сплошных рубок, ограничения по интенсивности рубок, введение сезонных ограничений на рубки, </w:t>
            </w:r>
            <w:r w:rsidRPr="00E576A0">
              <w:rPr>
                <w:rFonts w:ascii="Arial" w:hAnsi="Arial" w:cs="Arial"/>
                <w:color w:val="FF0000"/>
                <w:sz w:val="22"/>
                <w:szCs w:val="22"/>
              </w:rPr>
              <w:t>выбор ширины и ориентации лесосек,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 запрет рубок определенных пород, сохранение определенных </w:t>
            </w:r>
            <w:r w:rsidRPr="00E576A0">
              <w:rPr>
                <w:rFonts w:ascii="Arial" w:hAnsi="Arial" w:cs="Arial"/>
                <w:i/>
                <w:sz w:val="22"/>
                <w:szCs w:val="22"/>
              </w:rPr>
              <w:t>местообитаний*</w:t>
            </w:r>
            <w:r w:rsidRPr="00E576A0">
              <w:rPr>
                <w:rFonts w:ascii="Arial" w:hAnsi="Arial" w:cs="Arial"/>
                <w:sz w:val="22"/>
                <w:szCs w:val="22"/>
              </w:rPr>
              <w:t>, особый оборот рубки и др.</w:t>
            </w:r>
          </w:p>
        </w:tc>
        <w:tc>
          <w:tcPr>
            <w:tcW w:w="2099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Преимущественно для ВПЦ 4-6, в некоторых случаях для ВПЦ 1 и ВПЦ 3, в основном применяется для различных категорий ЗЛ.</w:t>
            </w:r>
          </w:p>
        </w:tc>
      </w:tr>
      <w:tr w:rsidR="00BD1BA4" w:rsidRPr="00E576A0" w:rsidTr="00FA0721">
        <w:tc>
          <w:tcPr>
            <w:tcW w:w="2781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Восстановительные мероприятия</w:t>
            </w:r>
          </w:p>
        </w:tc>
        <w:tc>
          <w:tcPr>
            <w:tcW w:w="4465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i/>
                <w:sz w:val="22"/>
                <w:szCs w:val="22"/>
              </w:rPr>
              <w:t>Восстановление*</w:t>
            </w:r>
            <w:r w:rsidRPr="00E576A0">
              <w:rPr>
                <w:rFonts w:ascii="Arial" w:hAnsi="Arial" w:cs="Arial"/>
                <w:sz w:val="22"/>
                <w:szCs w:val="22"/>
              </w:rPr>
              <w:t xml:space="preserve"> леса на вырубках или гарях, закрепление склонов, удаление чужеродных видов и т.п.</w:t>
            </w:r>
          </w:p>
        </w:tc>
        <w:tc>
          <w:tcPr>
            <w:tcW w:w="2099" w:type="dxa"/>
          </w:tcPr>
          <w:p w:rsidR="00BD1BA4" w:rsidRPr="00E576A0" w:rsidRDefault="00BD1BA4" w:rsidP="00B24BE3">
            <w:pPr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76A0">
              <w:rPr>
                <w:rFonts w:ascii="Arial" w:hAnsi="Arial" w:cs="Arial"/>
                <w:sz w:val="22"/>
                <w:szCs w:val="22"/>
              </w:rPr>
              <w:t>Преимущественно ВПЦ 4-6, в некоторых случаях для ВПЦ 1 и ВПЦ 3.</w:t>
            </w:r>
          </w:p>
        </w:tc>
      </w:tr>
    </w:tbl>
    <w:p w:rsidR="00E576A0" w:rsidRDefault="00E576A0" w:rsidP="00B24BE3">
      <w:pPr>
        <w:widowControl w:val="0"/>
        <w:spacing w:line="240" w:lineRule="auto"/>
        <w:rPr>
          <w:rFonts w:ascii="Times New Roman" w:eastAsia="Times New Roman" w:hAnsi="Times New Roman" w:cs="Times New Roman"/>
          <w:i/>
          <w:snapToGrid w:val="0"/>
          <w:color w:val="auto"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  <w:u w:val="single"/>
        </w:rPr>
        <w:t xml:space="preserve">На всех участках с </w:t>
      </w:r>
      <w:r w:rsidRPr="00414BD3">
        <w:rPr>
          <w:i/>
          <w:sz w:val="24"/>
          <w:szCs w:val="24"/>
          <w:u w:val="single"/>
        </w:rPr>
        <w:t>ВПЦ*</w:t>
      </w:r>
      <w:r w:rsidRPr="00414BD3">
        <w:rPr>
          <w:sz w:val="24"/>
          <w:szCs w:val="24"/>
          <w:u w:val="single"/>
        </w:rPr>
        <w:t xml:space="preserve"> возможны</w:t>
      </w:r>
      <w:r w:rsidRPr="00414BD3">
        <w:rPr>
          <w:sz w:val="24"/>
          <w:szCs w:val="24"/>
        </w:rPr>
        <w:t xml:space="preserve"> ниже перечисленные действия, если они не запрещены действующими нормативными актами, а </w:t>
      </w:r>
      <w:proofErr w:type="gramStart"/>
      <w:r w:rsidRPr="00414BD3">
        <w:rPr>
          <w:sz w:val="24"/>
          <w:szCs w:val="24"/>
        </w:rPr>
        <w:t>также</w:t>
      </w:r>
      <w:proofErr w:type="gramEnd"/>
      <w:r w:rsidRPr="00414BD3">
        <w:rPr>
          <w:sz w:val="24"/>
          <w:szCs w:val="24"/>
        </w:rPr>
        <w:t xml:space="preserve"> если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и/или эксперты, с которыми проводятся консультации, не рекомендуют иное: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посещение населением с целью рекреации (без устройства стоянок и разведения костров);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охота, рыбная ловля в соответствии с действующим законодательством;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сбор </w:t>
      </w:r>
      <w:r w:rsidRPr="00414BD3">
        <w:rPr>
          <w:i/>
          <w:sz w:val="24"/>
          <w:szCs w:val="24"/>
        </w:rPr>
        <w:t>недревесной продукции леса*</w:t>
      </w:r>
      <w:r w:rsidRPr="00414BD3">
        <w:rPr>
          <w:sz w:val="24"/>
          <w:szCs w:val="24"/>
        </w:rPr>
        <w:t xml:space="preserve"> (грибы, ягоды, лекарственные растения, шишки и др.);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устройство противопожарных разрывов и минерализованных полос по периметру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, установка аншлагов.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  <w:highlight w:val="cyan"/>
          <w:u w:val="single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  <w:u w:val="single"/>
        </w:rPr>
        <w:t xml:space="preserve">Во всех </w:t>
      </w:r>
      <w:r w:rsidRPr="00414BD3">
        <w:rPr>
          <w:i/>
          <w:sz w:val="24"/>
          <w:szCs w:val="24"/>
          <w:u w:val="single"/>
        </w:rPr>
        <w:t>ВПЦ*</w:t>
      </w:r>
      <w:r w:rsidRPr="00414BD3">
        <w:rPr>
          <w:sz w:val="24"/>
          <w:szCs w:val="24"/>
          <w:u w:val="single"/>
        </w:rPr>
        <w:t xml:space="preserve"> исключаются,</w:t>
      </w:r>
      <w:r w:rsidRPr="00414BD3">
        <w:rPr>
          <w:sz w:val="24"/>
          <w:szCs w:val="24"/>
        </w:rPr>
        <w:t xml:space="preserve"> если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и/или эксперты, с которыми проводятся консультации, не рекомендуют иное: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выжигание растительности внутри и по периметру </w:t>
      </w:r>
      <w:proofErr w:type="gramStart"/>
      <w:r w:rsidRPr="00414BD3">
        <w:rPr>
          <w:sz w:val="24"/>
          <w:szCs w:val="24"/>
        </w:rPr>
        <w:t>выявленных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капитальное строительство любых объектов;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нарушение гидрологического режима территорий (перекрывание водотоков, создание мелиоративных систем и др.);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проведение массовых мероприятий;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применение химических и биологических способов и средств защиты леса;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lastRenderedPageBreak/>
        <w:t xml:space="preserve">создание культур </w:t>
      </w:r>
      <w:r w:rsidRPr="00414BD3">
        <w:rPr>
          <w:i/>
          <w:sz w:val="24"/>
          <w:szCs w:val="24"/>
        </w:rPr>
        <w:t>интродуцентов*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другие виды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, которые могут привести к утрате/снижению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Кроме того,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информировать сторонние организации и лица, осуществляющие свою деятельность на территории </w:t>
      </w:r>
      <w:r w:rsidRPr="00414BD3">
        <w:rPr>
          <w:i/>
          <w:sz w:val="24"/>
          <w:szCs w:val="24"/>
        </w:rPr>
        <w:t>управляемого участка (участков)*</w:t>
      </w:r>
      <w:r w:rsidRPr="00414BD3">
        <w:rPr>
          <w:sz w:val="24"/>
          <w:szCs w:val="24"/>
        </w:rPr>
        <w:t xml:space="preserve">, о наличии и необходимых мерах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имеющихся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. При возможности,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предпринимать меры по предотвращению действий сторонних лиц и организаций, которые могут привести к снижению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Далее в описаниях каждого типа/подтипа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приводится рекомендации по мерам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соответствующие каждому типу/подтипу. По результатам консультаций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может установить и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.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может быть единым для всего участка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или разным с учетом зонирования его территории по </w:t>
      </w:r>
      <w:r w:rsidRPr="00414BD3">
        <w:rPr>
          <w:i/>
          <w:sz w:val="24"/>
          <w:szCs w:val="24"/>
        </w:rPr>
        <w:t xml:space="preserve">ценности* </w:t>
      </w:r>
      <w:r w:rsidRPr="00414BD3">
        <w:rPr>
          <w:sz w:val="24"/>
          <w:szCs w:val="24"/>
        </w:rPr>
        <w:t>и функциональному предназначению.</w:t>
      </w:r>
    </w:p>
    <w:p w:rsidR="00BD1BA4" w:rsidRPr="00414BD3" w:rsidRDefault="00BD1BA4" w:rsidP="00B24BE3">
      <w:pPr>
        <w:pStyle w:val="2"/>
        <w:keepNext w:val="0"/>
        <w:keepLines w:val="0"/>
        <w:widowControl w:val="0"/>
        <w:numPr>
          <w:ilvl w:val="1"/>
          <w:numId w:val="0"/>
        </w:numPr>
        <w:spacing w:after="240" w:line="240" w:lineRule="auto"/>
        <w:ind w:right="57"/>
        <w:contextualSpacing w:val="0"/>
        <w:rPr>
          <w:sz w:val="24"/>
          <w:szCs w:val="24"/>
        </w:rPr>
      </w:pPr>
      <w:r w:rsidRPr="00414BD3">
        <w:rPr>
          <w:sz w:val="24"/>
          <w:szCs w:val="24"/>
        </w:rPr>
        <w:t>Подход принятия мер предосторожности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контексте управления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подход принятия мер предосторожности*</w:t>
      </w:r>
      <w:r w:rsidRPr="00414BD3">
        <w:rPr>
          <w:sz w:val="24"/>
          <w:szCs w:val="24"/>
        </w:rPr>
        <w:t xml:space="preserve"> означает: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14BD3">
        <w:rPr>
          <w:i/>
          <w:sz w:val="24"/>
          <w:szCs w:val="24"/>
        </w:rPr>
        <w:t>управляемый участок*</w:t>
      </w:r>
      <w:r w:rsidRPr="00414BD3">
        <w:rPr>
          <w:sz w:val="24"/>
          <w:szCs w:val="24"/>
        </w:rPr>
        <w:t xml:space="preserve"> или его часть </w:t>
      </w:r>
      <w:r w:rsidRPr="00414BD3">
        <w:rPr>
          <w:i/>
          <w:sz w:val="24"/>
          <w:szCs w:val="24"/>
        </w:rPr>
        <w:t>не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вовлекаться в хозяйственную деятельность и учитываться в исчислении </w:t>
      </w:r>
      <w:r w:rsidRPr="00414BD3">
        <w:rPr>
          <w:i/>
          <w:sz w:val="24"/>
          <w:szCs w:val="24"/>
        </w:rPr>
        <w:t>допустимого объема изъятия древесины*</w:t>
      </w:r>
      <w:r w:rsidRPr="00414BD3">
        <w:rPr>
          <w:sz w:val="24"/>
          <w:szCs w:val="24"/>
        </w:rPr>
        <w:t xml:space="preserve"> до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 определения для них необходимого режима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(с учетом </w:t>
      </w:r>
      <w:r w:rsidRPr="00414BD3">
        <w:rPr>
          <w:i/>
          <w:sz w:val="24"/>
          <w:szCs w:val="24"/>
        </w:rPr>
        <w:t>принципа постепенности*</w:t>
      </w:r>
      <w:r w:rsidRPr="00414BD3">
        <w:rPr>
          <w:sz w:val="24"/>
          <w:szCs w:val="24"/>
        </w:rPr>
        <w:t xml:space="preserve">, </w:t>
      </w:r>
      <w:proofErr w:type="gramStart"/>
      <w:r w:rsidRPr="00414BD3">
        <w:rPr>
          <w:sz w:val="24"/>
          <w:szCs w:val="24"/>
        </w:rPr>
        <w:t>см</w:t>
      </w:r>
      <w:proofErr w:type="gramEnd"/>
      <w:r w:rsidRPr="00414BD3">
        <w:rPr>
          <w:sz w:val="24"/>
          <w:szCs w:val="24"/>
        </w:rPr>
        <w:t xml:space="preserve">. раздел </w:t>
      </w:r>
      <w:r w:rsidRPr="00414BD3">
        <w:rPr>
          <w:color w:val="FF0000"/>
          <w:sz w:val="24"/>
          <w:szCs w:val="24"/>
        </w:rPr>
        <w:t>1.1</w:t>
      </w:r>
      <w:r w:rsidRPr="00414BD3">
        <w:rPr>
          <w:sz w:val="24"/>
          <w:szCs w:val="24"/>
        </w:rPr>
        <w:t>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если имеются признаки наличия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либо сведения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предоставлены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или экспертами, имеются в литературных и других источниках – необходимо принимать, что эти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действительно существуют, до момента проверки этой информации;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в случае наличия сомнений в достоверности и актуальности данных о наличии </w:t>
      </w:r>
      <w:r w:rsidRPr="00414BD3">
        <w:rPr>
          <w:i/>
          <w:sz w:val="24"/>
          <w:szCs w:val="24"/>
        </w:rPr>
        <w:t>ВПЦ*,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может провести дополнительную оценку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с целью уточнения имеющихся сведений, и по ее результатам принять решение о наличии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их границах и необходимом режиме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до проведения необходимой проверки </w:t>
      </w:r>
      <w:r w:rsidRPr="00414BD3">
        <w:rPr>
          <w:i/>
          <w:color w:val="FF0000"/>
          <w:sz w:val="24"/>
          <w:szCs w:val="24"/>
        </w:rPr>
        <w:t>организация*</w:t>
      </w:r>
      <w:r w:rsidRPr="00414BD3">
        <w:rPr>
          <w:color w:val="FF0000"/>
          <w:sz w:val="24"/>
          <w:szCs w:val="24"/>
        </w:rPr>
        <w:t xml:space="preserve"> не ведет хозяйственную деятельность на участках с потенциальным наличием </w:t>
      </w:r>
      <w:r w:rsidRPr="00414BD3">
        <w:rPr>
          <w:i/>
          <w:color w:val="FF0000"/>
          <w:sz w:val="24"/>
          <w:szCs w:val="24"/>
        </w:rPr>
        <w:t>ВПЦ*,</w:t>
      </w:r>
      <w:r w:rsidRPr="00414BD3">
        <w:rPr>
          <w:color w:val="FF0000"/>
          <w:sz w:val="24"/>
          <w:szCs w:val="24"/>
        </w:rPr>
        <w:t xml:space="preserve"> либо устанавливает для них режимы, согласованные с </w:t>
      </w:r>
      <w:r w:rsidRPr="00414BD3">
        <w:rPr>
          <w:i/>
          <w:color w:val="FF0000"/>
          <w:sz w:val="24"/>
          <w:szCs w:val="24"/>
        </w:rPr>
        <w:t>ЗС*</w:t>
      </w:r>
      <w:r w:rsidRPr="00414BD3">
        <w:rPr>
          <w:color w:val="FF0000"/>
          <w:sz w:val="24"/>
          <w:szCs w:val="24"/>
        </w:rPr>
        <w:t xml:space="preserve">, исключающие возможность снижения </w:t>
      </w:r>
      <w:r w:rsidRPr="00414BD3">
        <w:rPr>
          <w:i/>
          <w:color w:val="FF0000"/>
          <w:sz w:val="24"/>
          <w:szCs w:val="24"/>
        </w:rPr>
        <w:t>ВПЦ*;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если для какой-либо </w:t>
      </w:r>
      <w:r w:rsidRPr="00414BD3">
        <w:rPr>
          <w:i/>
          <w:color w:val="FF0000"/>
          <w:sz w:val="24"/>
          <w:szCs w:val="24"/>
        </w:rPr>
        <w:t xml:space="preserve">ВПЦ*, </w:t>
      </w:r>
      <w:r w:rsidRPr="00414BD3">
        <w:rPr>
          <w:color w:val="FF0000"/>
          <w:sz w:val="24"/>
          <w:szCs w:val="24"/>
        </w:rPr>
        <w:t>включая</w:t>
      </w:r>
      <w:r w:rsidRPr="00414BD3">
        <w:rPr>
          <w:i/>
          <w:color w:val="FF0000"/>
          <w:sz w:val="24"/>
          <w:szCs w:val="24"/>
        </w:rPr>
        <w:t xml:space="preserve"> проектируемые ООПТ*,</w:t>
      </w:r>
      <w:r w:rsidRPr="00414BD3">
        <w:rPr>
          <w:color w:val="FF0000"/>
          <w:sz w:val="24"/>
          <w:szCs w:val="24"/>
        </w:rPr>
        <w:t xml:space="preserve"> меры по управлению (в том числе режим </w:t>
      </w:r>
      <w:r w:rsidRPr="00414BD3">
        <w:rPr>
          <w:i/>
          <w:color w:val="FF0000"/>
          <w:sz w:val="24"/>
          <w:szCs w:val="24"/>
        </w:rPr>
        <w:t>лесопользования*</w:t>
      </w:r>
      <w:r w:rsidRPr="00414BD3">
        <w:rPr>
          <w:color w:val="FF0000"/>
          <w:sz w:val="24"/>
          <w:szCs w:val="24"/>
        </w:rPr>
        <w:t xml:space="preserve">) не разработаны, </w:t>
      </w:r>
      <w:r w:rsidRPr="00414BD3">
        <w:rPr>
          <w:i/>
          <w:color w:val="FF0000"/>
          <w:sz w:val="24"/>
          <w:szCs w:val="24"/>
        </w:rPr>
        <w:t>организация*</w:t>
      </w:r>
      <w:r w:rsidRPr="00414BD3">
        <w:rPr>
          <w:color w:val="FF0000"/>
          <w:sz w:val="24"/>
          <w:szCs w:val="24"/>
        </w:rPr>
        <w:t xml:space="preserve"> не планирует и не проводит никакой хозяйственной деятельности на этих участках до момента разработки мер по управлению этими </w:t>
      </w:r>
      <w:r w:rsidRPr="00414BD3">
        <w:rPr>
          <w:i/>
          <w:color w:val="FF0000"/>
          <w:sz w:val="24"/>
          <w:szCs w:val="24"/>
        </w:rPr>
        <w:t>ВПЦ*.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в течение того времени, пока идут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по вопросу актуального статуса каких-либо участков с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либо типов/подтипов ВПЦ* и режиму лесопользования* на них, хозяйственная деятельность на этих участках </w:t>
      </w:r>
      <w:r w:rsidRPr="00414BD3">
        <w:rPr>
          <w:i/>
          <w:sz w:val="24"/>
          <w:szCs w:val="24"/>
        </w:rPr>
        <w:t>не должна*</w:t>
      </w:r>
      <w:r w:rsidRPr="00414BD3">
        <w:rPr>
          <w:sz w:val="24"/>
          <w:szCs w:val="24"/>
        </w:rPr>
        <w:t xml:space="preserve"> проводится до момента завершения консультаций и принятия решения о статусе этих участков и режиме лесопользования*. В отдельных случаях, на </w:t>
      </w:r>
      <w:r w:rsidRPr="00414BD3">
        <w:rPr>
          <w:color w:val="FF0000"/>
          <w:sz w:val="24"/>
          <w:szCs w:val="24"/>
        </w:rPr>
        <w:t xml:space="preserve">основании договоренностей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и/или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, возможно частичное вовлечение в хозяйственное использование участков </w:t>
      </w:r>
      <w:r w:rsidRPr="00414BD3">
        <w:rPr>
          <w:color w:val="FF0000"/>
          <w:sz w:val="24"/>
          <w:szCs w:val="24"/>
        </w:rPr>
        <w:t xml:space="preserve">с потенциальным наличием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на время проведения оценки и консультаций. В этом случае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быть обозначен конкретный срок завершения этого процесса.</w:t>
      </w:r>
    </w:p>
    <w:p w:rsidR="00E576A0" w:rsidRPr="00FA0721" w:rsidRDefault="00E576A0" w:rsidP="00B24BE3">
      <w:pPr>
        <w:widowControl w:val="0"/>
        <w:spacing w:line="240" w:lineRule="auto"/>
        <w:rPr>
          <w:i/>
          <w:color w:val="auto"/>
          <w:sz w:val="24"/>
          <w:szCs w:val="24"/>
        </w:rPr>
      </w:pPr>
      <w:bookmarkStart w:id="10" w:name="_Возможные_статусы_ВПЦ"/>
      <w:bookmarkStart w:id="11" w:name="_Toc430792660"/>
      <w:bookmarkEnd w:id="10"/>
    </w:p>
    <w:p w:rsidR="00BD1BA4" w:rsidRPr="00414BD3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ВЗАИМОДЕЙСТВИЕ </w:t>
      </w:r>
      <w:r w:rsidRPr="00414BD3">
        <w:rPr>
          <w:sz w:val="24"/>
          <w:szCs w:val="24"/>
        </w:rPr>
        <w:t>С ЗАТРОНУТЫМИ И ЗАИНТЕРЕСОВАННЫМИ СТОРОНАМИ, ПРИВЛЕЧЕНИЕ ЭКСПЕРТОВ</w:t>
      </w:r>
      <w:bookmarkEnd w:id="11"/>
    </w:p>
    <w:p w:rsidR="00BD1BA4" w:rsidRPr="00414BD3" w:rsidRDefault="00BD1BA4" w:rsidP="00B24BE3">
      <w:pPr>
        <w:widowControl w:val="0"/>
        <w:spacing w:line="240" w:lineRule="auto"/>
        <w:ind w:firstLine="720"/>
        <w:rPr>
          <w:color w:val="FF0000"/>
          <w:sz w:val="24"/>
          <w:szCs w:val="24"/>
        </w:rPr>
      </w:pPr>
      <w:r w:rsidRPr="00414BD3">
        <w:rPr>
          <w:i/>
          <w:color w:val="FF0000"/>
          <w:sz w:val="24"/>
          <w:szCs w:val="24"/>
        </w:rPr>
        <w:t>Взаимодействие* организации*</w:t>
      </w:r>
      <w:r w:rsidRPr="00414BD3">
        <w:rPr>
          <w:color w:val="FF0000"/>
          <w:sz w:val="24"/>
          <w:szCs w:val="24"/>
        </w:rPr>
        <w:t xml:space="preserve"> с </w:t>
      </w:r>
      <w:r w:rsidRPr="00414BD3">
        <w:rPr>
          <w:i/>
          <w:color w:val="FF0000"/>
          <w:sz w:val="24"/>
          <w:szCs w:val="24"/>
        </w:rPr>
        <w:t>ЗС*, ЗтС*</w:t>
      </w:r>
      <w:r w:rsidRPr="00414BD3">
        <w:rPr>
          <w:color w:val="FF0000"/>
          <w:sz w:val="24"/>
          <w:szCs w:val="24"/>
        </w:rPr>
        <w:t xml:space="preserve"> и экспертами по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 происходит в основном путем консультаций, в процессе которых организация </w:t>
      </w:r>
      <w:r w:rsidRPr="00414BD3">
        <w:rPr>
          <w:i/>
          <w:color w:val="FF0000"/>
          <w:sz w:val="24"/>
          <w:szCs w:val="24"/>
        </w:rPr>
        <w:t>должна*</w:t>
      </w:r>
      <w:r w:rsidRPr="00414BD3">
        <w:rPr>
          <w:color w:val="FF0000"/>
          <w:sz w:val="24"/>
          <w:szCs w:val="24"/>
        </w:rPr>
        <w:t xml:space="preserve"> предоставить возможности для участия в них, и обеспечить учет </w:t>
      </w:r>
      <w:r w:rsidRPr="00414BD3">
        <w:rPr>
          <w:color w:val="FF0000"/>
          <w:sz w:val="24"/>
          <w:szCs w:val="24"/>
        </w:rPr>
        <w:lastRenderedPageBreak/>
        <w:t xml:space="preserve">высказанного </w:t>
      </w:r>
      <w:r w:rsidRPr="00414BD3">
        <w:rPr>
          <w:i/>
          <w:color w:val="FF0000"/>
          <w:sz w:val="24"/>
          <w:szCs w:val="24"/>
        </w:rPr>
        <w:t>ЗС*, ЗтС*</w:t>
      </w:r>
      <w:r w:rsidRPr="00414BD3">
        <w:rPr>
          <w:color w:val="FF0000"/>
          <w:sz w:val="24"/>
          <w:szCs w:val="24"/>
        </w:rPr>
        <w:t xml:space="preserve"> и экспертами мнения и предоставленных данных.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До начала консультаций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выявить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. Как правило, перечень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включает (но не ограничивается) лицами, группами лиц или организациями, расположенными/проживающими поблизости от </w:t>
      </w:r>
      <w:r w:rsidRPr="00414BD3">
        <w:rPr>
          <w:i/>
          <w:sz w:val="24"/>
          <w:szCs w:val="24"/>
        </w:rPr>
        <w:t>единицы управления*</w:t>
      </w:r>
      <w:r w:rsidRPr="00414BD3">
        <w:rPr>
          <w:sz w:val="24"/>
          <w:szCs w:val="24"/>
        </w:rPr>
        <w:t xml:space="preserve"> либо на ее территории. Перечень </w:t>
      </w:r>
      <w:proofErr w:type="gramStart"/>
      <w:r w:rsidRPr="00414BD3">
        <w:rPr>
          <w:sz w:val="24"/>
          <w:szCs w:val="24"/>
        </w:rPr>
        <w:t>заявившихся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постоянно обновляется и публикуется на сайте FSC России (</w:t>
      </w:r>
      <w:hyperlink r:id="rId10" w:history="1">
        <w:r w:rsidRPr="00414BD3">
          <w:rPr>
            <w:rStyle w:val="affff3"/>
            <w:sz w:val="24"/>
            <w:szCs w:val="24"/>
          </w:rPr>
          <w:t>https://ru.fsc.org/index.htm</w:t>
        </w:r>
      </w:hyperlink>
      <w:r w:rsidRPr="00414BD3">
        <w:rPr>
          <w:sz w:val="24"/>
          <w:szCs w:val="24"/>
        </w:rPr>
        <w:t xml:space="preserve">).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ключевые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(как минимум те, которые </w:t>
      </w:r>
      <w:proofErr w:type="gramStart"/>
      <w:r w:rsidRPr="00414BD3">
        <w:rPr>
          <w:sz w:val="24"/>
          <w:szCs w:val="24"/>
        </w:rPr>
        <w:t>заявились</w:t>
      </w:r>
      <w:proofErr w:type="gramEnd"/>
      <w:r w:rsidRPr="00414BD3">
        <w:rPr>
          <w:sz w:val="24"/>
          <w:szCs w:val="24"/>
        </w:rPr>
        <w:t xml:space="preserve"> как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по оцениваемой территории или данному типу/</w:t>
      </w:r>
      <w:r w:rsidRPr="00414BD3">
        <w:rPr>
          <w:color w:val="FF0000"/>
          <w:sz w:val="24"/>
          <w:szCs w:val="24"/>
        </w:rPr>
        <w:t xml:space="preserve">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)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осведомлены о проведении консультаций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и возможностях участия в них.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Консультации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проводиться как на этапе выявления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так и при разработке мер по поддержанию и/или увеличению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(в т.ч. определении режимов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Также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могут привлекать к процессу консультаций экспертов по тем или иным вопросам управления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Для проведения консультаций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должна*</w:t>
      </w:r>
      <w:r w:rsidRPr="00414BD3">
        <w:rPr>
          <w:sz w:val="24"/>
          <w:szCs w:val="24"/>
        </w:rPr>
        <w:t xml:space="preserve"> обеспечить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,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экспертов всей необходимой информацией по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включая сведения о расположении и границах уже выявленных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разработанных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мерах по управлению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, </w:t>
      </w:r>
      <w:bookmarkStart w:id="12" w:name="_Toc430792661"/>
      <w:r w:rsidRPr="00414BD3">
        <w:rPr>
          <w:sz w:val="24"/>
          <w:szCs w:val="24"/>
        </w:rPr>
        <w:t>границах</w:t>
      </w:r>
      <w:r w:rsidRPr="00414BD3">
        <w:rPr>
          <w:i/>
          <w:sz w:val="24"/>
          <w:szCs w:val="24"/>
        </w:rPr>
        <w:t xml:space="preserve"> управляемого участка (участков)* </w:t>
      </w:r>
      <w:r w:rsidRPr="00414BD3">
        <w:rPr>
          <w:sz w:val="24"/>
          <w:szCs w:val="24"/>
        </w:rPr>
        <w:t>и др.</w:t>
      </w:r>
    </w:p>
    <w:bookmarkEnd w:id="12"/>
    <w:p w:rsidR="00BD1BA4" w:rsidRPr="00414BD3" w:rsidRDefault="00BD1BA4" w:rsidP="00B24BE3">
      <w:pPr>
        <w:widowControl w:val="0"/>
        <w:spacing w:line="240" w:lineRule="auto"/>
        <w:ind w:firstLine="720"/>
        <w:rPr>
          <w:color w:val="FF0000"/>
          <w:sz w:val="24"/>
          <w:szCs w:val="24"/>
        </w:rPr>
      </w:pPr>
      <w:r w:rsidRPr="00414BD3">
        <w:rPr>
          <w:color w:val="FF0000"/>
          <w:sz w:val="24"/>
          <w:szCs w:val="24"/>
        </w:rPr>
        <w:t xml:space="preserve">Консультации </w:t>
      </w:r>
      <w:r w:rsidRPr="00414BD3">
        <w:rPr>
          <w:i/>
          <w:color w:val="FF0000"/>
          <w:sz w:val="24"/>
          <w:szCs w:val="24"/>
        </w:rPr>
        <w:t>должны*</w:t>
      </w:r>
      <w:r w:rsidRPr="00414BD3">
        <w:rPr>
          <w:color w:val="FF0000"/>
          <w:sz w:val="24"/>
          <w:szCs w:val="24"/>
        </w:rPr>
        <w:t xml:space="preserve"> продолжаться до момента достижения общего мнения по вопросам выявления и принятия мер по поддержанию </w:t>
      </w:r>
      <w:r w:rsidRPr="00414BD3">
        <w:rPr>
          <w:i/>
          <w:color w:val="FF0000"/>
          <w:sz w:val="24"/>
          <w:szCs w:val="24"/>
        </w:rPr>
        <w:t>ВПЦ*</w:t>
      </w:r>
      <w:r w:rsidRPr="00414BD3">
        <w:rPr>
          <w:color w:val="FF0000"/>
          <w:sz w:val="24"/>
          <w:szCs w:val="24"/>
        </w:rPr>
        <w:t xml:space="preserve">, согласие на которое было выражено </w:t>
      </w:r>
      <w:r w:rsidRPr="00414BD3">
        <w:rPr>
          <w:i/>
          <w:color w:val="FF0000"/>
          <w:sz w:val="24"/>
          <w:szCs w:val="24"/>
        </w:rPr>
        <w:t>ЗС*</w:t>
      </w:r>
      <w:r w:rsidRPr="00414BD3">
        <w:rPr>
          <w:color w:val="FF0000"/>
          <w:sz w:val="24"/>
          <w:szCs w:val="24"/>
        </w:rPr>
        <w:t xml:space="preserve"> и/или </w:t>
      </w:r>
      <w:r w:rsidRPr="00414BD3">
        <w:rPr>
          <w:i/>
          <w:color w:val="FF0000"/>
          <w:sz w:val="24"/>
          <w:szCs w:val="24"/>
        </w:rPr>
        <w:t>ЗтС*</w:t>
      </w:r>
      <w:r w:rsidRPr="00414BD3">
        <w:rPr>
          <w:color w:val="FF0000"/>
          <w:sz w:val="24"/>
          <w:szCs w:val="24"/>
        </w:rPr>
        <w:t xml:space="preserve"> явным образом, либо до случая непредставления ответа от </w:t>
      </w:r>
      <w:r w:rsidRPr="00414BD3">
        <w:rPr>
          <w:i/>
          <w:color w:val="FF0000"/>
          <w:sz w:val="24"/>
          <w:szCs w:val="24"/>
        </w:rPr>
        <w:t>ЗС*</w:t>
      </w:r>
      <w:r w:rsidRPr="00414BD3">
        <w:rPr>
          <w:color w:val="FF0000"/>
          <w:sz w:val="24"/>
          <w:szCs w:val="24"/>
        </w:rPr>
        <w:t xml:space="preserve"> и/или </w:t>
      </w:r>
      <w:r w:rsidRPr="00414BD3">
        <w:rPr>
          <w:i/>
          <w:color w:val="FF0000"/>
          <w:sz w:val="24"/>
          <w:szCs w:val="24"/>
        </w:rPr>
        <w:t>ЗтС*</w:t>
      </w:r>
      <w:r w:rsidRPr="00414BD3">
        <w:rPr>
          <w:color w:val="FF0000"/>
          <w:sz w:val="24"/>
          <w:szCs w:val="24"/>
        </w:rPr>
        <w:t xml:space="preserve"> в </w:t>
      </w:r>
      <w:r w:rsidRPr="00414BD3">
        <w:rPr>
          <w:i/>
          <w:color w:val="FF0000"/>
          <w:sz w:val="24"/>
          <w:szCs w:val="24"/>
        </w:rPr>
        <w:t>разумные*</w:t>
      </w:r>
      <w:r w:rsidRPr="00414BD3">
        <w:rPr>
          <w:color w:val="FF0000"/>
          <w:sz w:val="24"/>
          <w:szCs w:val="24"/>
        </w:rPr>
        <w:t xml:space="preserve"> сроки.</w:t>
      </w:r>
    </w:p>
    <w:p w:rsidR="00E576A0" w:rsidRDefault="00E576A0" w:rsidP="00B24BE3">
      <w:pPr>
        <w:widowControl w:val="0"/>
        <w:spacing w:line="240" w:lineRule="auto"/>
        <w:rPr>
          <w:sz w:val="24"/>
          <w:szCs w:val="24"/>
        </w:rPr>
      </w:pPr>
      <w:bookmarkStart w:id="13" w:name="_Toc422711016"/>
      <w:bookmarkStart w:id="14" w:name="_Toc430792663"/>
    </w:p>
    <w:p w:rsidR="00BD1BA4" w:rsidRPr="00414BD3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sz w:val="24"/>
          <w:szCs w:val="24"/>
        </w:rPr>
      </w:pPr>
      <w:r w:rsidRPr="00414BD3">
        <w:rPr>
          <w:sz w:val="24"/>
          <w:szCs w:val="24"/>
        </w:rPr>
        <w:t>НАЦИОНАЛЬНАЯ ИНТЕРПРЕТАЦИЯ ТИПОВ ВПЦ</w:t>
      </w:r>
      <w:bookmarkEnd w:id="13"/>
      <w:bookmarkEnd w:id="14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данном разделе приводится характеристика каждого типа/подтипа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, которая включает: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международное определение 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"/>
        </w:numPr>
        <w:spacing w:line="240" w:lineRule="auto"/>
        <w:ind w:left="360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национальная интерпретация с выделением 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, их характеристики;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необходимый или рекомендованный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2"/>
        </w:numPr>
        <w:spacing w:line="240" w:lineRule="auto"/>
        <w:ind w:left="360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перечень источников информации с указанием регионов и/или работ, в которых данный тип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уже выделен или описан.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Данный перечень не является исчерпывающим,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может выделить дополнительные подтипы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в дополнение </w:t>
      </w:r>
      <w:proofErr w:type="gramStart"/>
      <w:r w:rsidRPr="00414BD3">
        <w:rPr>
          <w:sz w:val="24"/>
          <w:szCs w:val="24"/>
        </w:rPr>
        <w:t>к</w:t>
      </w:r>
      <w:proofErr w:type="gramEnd"/>
      <w:r w:rsidRPr="00414BD3">
        <w:rPr>
          <w:sz w:val="24"/>
          <w:szCs w:val="24"/>
        </w:rPr>
        <w:t xml:space="preserve"> перечисленным ниже. Однако, оценка наличия всех перечисленных в национальной интерпретации типов/подтипов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для </w:t>
      </w:r>
      <w:r w:rsidRPr="00414BD3">
        <w:rPr>
          <w:i/>
          <w:sz w:val="24"/>
          <w:szCs w:val="24"/>
        </w:rPr>
        <w:t>управляемого участка (участков)*</w:t>
      </w:r>
      <w:r w:rsidRPr="00414BD3">
        <w:rPr>
          <w:sz w:val="24"/>
          <w:szCs w:val="24"/>
        </w:rPr>
        <w:t xml:space="preserve"> является обязательной.</w:t>
      </w: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15" w:name="_Toc422711017"/>
      <w:bookmarkStart w:id="16" w:name="_Toc430792664"/>
      <w:r w:rsidRPr="00FA0721">
        <w:rPr>
          <w:sz w:val="24"/>
          <w:szCs w:val="24"/>
        </w:rPr>
        <w:t>ВПЦ 1. Видовое разнообразие</w:t>
      </w:r>
      <w:bookmarkEnd w:id="15"/>
      <w:bookmarkEnd w:id="16"/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 xml:space="preserve">Концентрация </w:t>
      </w:r>
      <w:r w:rsidRPr="00414BD3">
        <w:rPr>
          <w:b/>
          <w:i/>
          <w:sz w:val="24"/>
          <w:szCs w:val="24"/>
        </w:rPr>
        <w:t>биологического разнообразия*</w:t>
      </w:r>
      <w:r w:rsidRPr="00414BD3">
        <w:rPr>
          <w:b/>
          <w:sz w:val="24"/>
          <w:szCs w:val="24"/>
        </w:rPr>
        <w:t xml:space="preserve"> международного, национального или регионального значения, включая эндемичные, </w:t>
      </w:r>
      <w:r w:rsidRPr="00414BD3">
        <w:rPr>
          <w:b/>
          <w:i/>
          <w:sz w:val="24"/>
          <w:szCs w:val="24"/>
        </w:rPr>
        <w:t>редкие, находящиеся под угрозой исчезновения или исчезающие виды*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>Включает следующие подтипы: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i/>
          <w:sz w:val="24"/>
          <w:szCs w:val="24"/>
        </w:rPr>
      </w:pPr>
      <w:bookmarkStart w:id="17" w:name="_Toc430792665"/>
      <w:r w:rsidRPr="00FA0721">
        <w:rPr>
          <w:rStyle w:val="50"/>
          <w:b/>
          <w:i/>
          <w:sz w:val="24"/>
          <w:szCs w:val="24"/>
        </w:rPr>
        <w:t>ВПЦ 1.1. Водно-болотные угодья</w:t>
      </w:r>
      <w:r w:rsidRPr="00FA0721">
        <w:rPr>
          <w:i/>
          <w:sz w:val="24"/>
          <w:szCs w:val="24"/>
        </w:rPr>
        <w:t xml:space="preserve"> (ВБУ) международного, национального и регионального значения</w:t>
      </w:r>
      <w:bookmarkEnd w:id="17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b/>
          <w:sz w:val="24"/>
          <w:szCs w:val="24"/>
        </w:rPr>
      </w:pPr>
      <w:r w:rsidRPr="00414BD3">
        <w:rPr>
          <w:sz w:val="24"/>
          <w:szCs w:val="24"/>
        </w:rPr>
        <w:t xml:space="preserve">Постановлением Правительства РФ от 13.09.1994 г. № 1050 утвержден список из 35 водно-болотных (Рамсарских) угодий общей площадью около 10 </w:t>
      </w:r>
      <w:proofErr w:type="gramStart"/>
      <w:r w:rsidRPr="00414BD3">
        <w:rPr>
          <w:sz w:val="24"/>
          <w:szCs w:val="24"/>
        </w:rPr>
        <w:t>млн</w:t>
      </w:r>
      <w:proofErr w:type="gramEnd"/>
      <w:r w:rsidRPr="00414BD3">
        <w:rPr>
          <w:sz w:val="24"/>
          <w:szCs w:val="24"/>
        </w:rPr>
        <w:t xml:space="preserve"> га. Информация о ВБУ международного значения (в т.ч. необходимые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) </w:t>
      </w:r>
      <w:r w:rsidRPr="00414BD3">
        <w:rPr>
          <w:sz w:val="24"/>
          <w:szCs w:val="24"/>
        </w:rPr>
        <w:lastRenderedPageBreak/>
        <w:t xml:space="preserve">приведена в публикации «Водно-болотные угодья России, имеющие международное значение» (2012). Кроме того, существует список территорий, перспективных для придания им статуса Рамсарского водно-болотного угодья (перспективный («теневой») список Рамсарских угодий). В России такой список из 166 территорий был разработан Всероссийским научно-исследовательским институтом охраны природы (Водно-болотные угодья…, 2000). В ряде регионов выделены ВБУ национального и регионального уровня (Водно-болотные угодья, … 2001, 2005, 2006), а также ценные болота, в том числе отвечающих критериям Международной конвенции о водно-болотных угодьях (Ценные болота, 1999). Кроме вышеприведенных публикаций, информация о расположении и рекомендуемых мерах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ВБУ также доступна на сайте </w:t>
      </w:r>
      <w:hyperlink r:id="rId11" w:history="1">
        <w:r w:rsidRPr="00414BD3">
          <w:rPr>
            <w:rStyle w:val="affff3"/>
            <w:color w:val="0070C0"/>
            <w:sz w:val="24"/>
            <w:szCs w:val="24"/>
          </w:rPr>
          <w:t>http://www.fesk.ru/</w:t>
        </w:r>
      </w:hyperlink>
      <w:r w:rsidRPr="00414BD3">
        <w:rPr>
          <w:sz w:val="24"/>
          <w:szCs w:val="24"/>
        </w:rPr>
        <w:t xml:space="preserve"> и на сайте по ЛВПЦ (</w:t>
      </w:r>
      <w:hyperlink r:id="rId12" w:history="1">
        <w:r w:rsidRPr="00414BD3">
          <w:rPr>
            <w:rStyle w:val="affff3"/>
            <w:color w:val="0070C0"/>
            <w:sz w:val="24"/>
            <w:szCs w:val="24"/>
          </w:rPr>
          <w:t>http://hcvf.ru/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Необходимый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</w:t>
      </w:r>
      <w:proofErr w:type="gramStart"/>
      <w:r w:rsidRPr="00414BD3">
        <w:rPr>
          <w:sz w:val="24"/>
          <w:szCs w:val="24"/>
        </w:rPr>
        <w:t>конкретной</w:t>
      </w:r>
      <w:proofErr w:type="gramEnd"/>
      <w:r w:rsidRPr="00414BD3">
        <w:rPr>
          <w:sz w:val="24"/>
          <w:szCs w:val="24"/>
        </w:rPr>
        <w:t xml:space="preserve"> ВБУ, как правило, в общем виде указан в описании конкретного ВБУ, в публикациях и на сайте.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о мерах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и использования ВБУ.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i/>
          <w:sz w:val="24"/>
          <w:szCs w:val="24"/>
        </w:rPr>
      </w:pPr>
      <w:bookmarkStart w:id="18" w:name="_Toc430792666"/>
      <w:r w:rsidRPr="00FA0721">
        <w:rPr>
          <w:rStyle w:val="50"/>
          <w:b/>
          <w:i/>
          <w:sz w:val="24"/>
          <w:szCs w:val="24"/>
        </w:rPr>
        <w:t>ВПЦ 1.2. Ключевые орнитологические территории России</w:t>
      </w:r>
      <w:r w:rsidRPr="00FA0721">
        <w:rPr>
          <w:i/>
          <w:sz w:val="24"/>
          <w:szCs w:val="24"/>
        </w:rPr>
        <w:t xml:space="preserve"> (КОТР)</w:t>
      </w:r>
      <w:bookmarkEnd w:id="18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Методика выявления ключевых орнитологических территорий разработана Birdlife International, в России их выявление производится в рамках </w:t>
      </w:r>
      <w:proofErr w:type="gramStart"/>
      <w:r w:rsidRPr="00414BD3">
        <w:rPr>
          <w:sz w:val="24"/>
          <w:szCs w:val="24"/>
        </w:rPr>
        <w:t>программы Союза охраны птиц России</w:t>
      </w:r>
      <w:proofErr w:type="gramEnd"/>
      <w:r w:rsidRPr="00414BD3">
        <w:rPr>
          <w:sz w:val="24"/>
          <w:szCs w:val="24"/>
        </w:rPr>
        <w:t xml:space="preserve">. Методика выявления, сведения о расположении и описание всех КОТР приведены на сайте Birdlife International </w:t>
      </w:r>
      <w:hyperlink r:id="rId13" w:history="1">
        <w:r w:rsidRPr="00414BD3">
          <w:rPr>
            <w:rStyle w:val="affff3"/>
            <w:color w:val="0070C0"/>
            <w:sz w:val="24"/>
            <w:szCs w:val="24"/>
          </w:rPr>
          <w:t>http://www.birdlife.org/datazone/site</w:t>
        </w:r>
      </w:hyperlink>
      <w:r w:rsidRPr="00414BD3">
        <w:rPr>
          <w:sz w:val="24"/>
          <w:szCs w:val="24"/>
        </w:rPr>
        <w:t xml:space="preserve">, и на сайте Союза охраны птиц России </w:t>
      </w:r>
      <w:hyperlink r:id="rId14" w:history="1">
        <w:r w:rsidRPr="00414BD3">
          <w:rPr>
            <w:rStyle w:val="affff3"/>
            <w:color w:val="0070C0"/>
            <w:sz w:val="24"/>
            <w:szCs w:val="24"/>
          </w:rPr>
          <w:t>http://www.rbcu.ru/programs/54/</w:t>
        </w:r>
      </w:hyperlink>
      <w:r w:rsidRPr="00414BD3">
        <w:rPr>
          <w:sz w:val="24"/>
          <w:szCs w:val="24"/>
        </w:rPr>
        <w:t>, а также в ряде публикаций (Ключевые орнитологические…, 2000, 2006, 2009). Информация о границах КОТР также доступна на сайте по ЛВПЦ (</w:t>
      </w:r>
      <w:hyperlink r:id="rId15" w:history="1">
        <w:r w:rsidRPr="00414BD3">
          <w:rPr>
            <w:rStyle w:val="affff3"/>
            <w:color w:val="0070C0"/>
            <w:sz w:val="24"/>
            <w:szCs w:val="24"/>
          </w:rPr>
          <w:t>http://hcvf.ru/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Необходимый режим </w:t>
      </w:r>
      <w:r w:rsidRPr="00414BD3">
        <w:rPr>
          <w:i/>
          <w:sz w:val="24"/>
          <w:szCs w:val="24"/>
        </w:rPr>
        <w:t xml:space="preserve">лесопользования* </w:t>
      </w:r>
      <w:r w:rsidRPr="00414BD3">
        <w:rPr>
          <w:sz w:val="24"/>
          <w:szCs w:val="24"/>
        </w:rPr>
        <w:t xml:space="preserve">для </w:t>
      </w:r>
      <w:proofErr w:type="gramStart"/>
      <w:r w:rsidRPr="00414BD3">
        <w:rPr>
          <w:sz w:val="24"/>
          <w:szCs w:val="24"/>
        </w:rPr>
        <w:t>конкретной</w:t>
      </w:r>
      <w:proofErr w:type="gramEnd"/>
      <w:r w:rsidRPr="00414BD3">
        <w:rPr>
          <w:sz w:val="24"/>
          <w:szCs w:val="24"/>
        </w:rPr>
        <w:t xml:space="preserve"> КОТР, как правило, в общем виде указан в описании конкретных КОТР в приведенных выше публикациях и на сайте.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b w:val="0"/>
          <w:i/>
          <w:sz w:val="24"/>
          <w:szCs w:val="24"/>
        </w:rPr>
      </w:pPr>
      <w:bookmarkStart w:id="19" w:name="_Toc430792667"/>
      <w:r w:rsidRPr="00FA0721">
        <w:rPr>
          <w:rStyle w:val="50"/>
          <w:b/>
          <w:i/>
          <w:sz w:val="24"/>
          <w:szCs w:val="24"/>
        </w:rPr>
        <w:t>ВПЦ 1.3. Ключевые ботанические территории</w:t>
      </w:r>
      <w:r w:rsidRPr="00FA0721">
        <w:rPr>
          <w:b w:val="0"/>
          <w:i/>
          <w:sz w:val="24"/>
          <w:szCs w:val="24"/>
        </w:rPr>
        <w:t xml:space="preserve"> </w:t>
      </w:r>
      <w:r w:rsidRPr="00FA0721">
        <w:rPr>
          <w:i/>
          <w:sz w:val="24"/>
          <w:szCs w:val="24"/>
        </w:rPr>
        <w:t>(КБТ)</w:t>
      </w:r>
      <w:bookmarkEnd w:id="19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>КБТ – это природные территории, имеющие особое значение для сохранения разнообразия флоры и растительности. Выделение этих территорий основывается на разработанных организацией Plantlife международных принципах (</w:t>
      </w:r>
      <w:hyperlink r:id="rId16" w:history="1">
        <w:r w:rsidRPr="00414BD3">
          <w:rPr>
            <w:rStyle w:val="affff3"/>
            <w:color w:val="0070C0"/>
            <w:sz w:val="24"/>
            <w:szCs w:val="24"/>
          </w:rPr>
          <w:t>http://www.plantlife.org.uk/international/wild_plants/IPA/ipa_criteria_and_methodology/</w:t>
        </w:r>
      </w:hyperlink>
      <w:r w:rsidRPr="00414BD3">
        <w:rPr>
          <w:sz w:val="24"/>
          <w:szCs w:val="24"/>
        </w:rPr>
        <w:t xml:space="preserve">). В России КБТ выделены для некоторых регионов, в частности для Мурманской области, </w:t>
      </w:r>
      <w:proofErr w:type="gramStart"/>
      <w:r w:rsidRPr="00414BD3">
        <w:rPr>
          <w:sz w:val="24"/>
          <w:szCs w:val="24"/>
        </w:rPr>
        <w:t>Алтае-Саянского</w:t>
      </w:r>
      <w:proofErr w:type="gramEnd"/>
      <w:r w:rsidRPr="00414BD3">
        <w:rPr>
          <w:sz w:val="24"/>
          <w:szCs w:val="24"/>
        </w:rPr>
        <w:t xml:space="preserve"> экорегиона, а именно, в Алтайском крае, Кемеровской области, республиках Алтай, Хакасия и Тыва. Всего в Алтае-Саянском экорегионе выделено 82 КБТ, большая часть </w:t>
      </w:r>
      <w:proofErr w:type="gramStart"/>
      <w:r w:rsidRPr="00414BD3">
        <w:rPr>
          <w:sz w:val="24"/>
          <w:szCs w:val="24"/>
        </w:rPr>
        <w:t>которых</w:t>
      </w:r>
      <w:proofErr w:type="gramEnd"/>
      <w:r w:rsidRPr="00414BD3">
        <w:rPr>
          <w:sz w:val="24"/>
          <w:szCs w:val="24"/>
        </w:rPr>
        <w:t xml:space="preserve"> включает лесопокрытые участки. Информация о расположении КБТ также доступна на сайте по ЛВПЦ (</w:t>
      </w:r>
      <w:hyperlink r:id="rId17" w:history="1">
        <w:r w:rsidRPr="00414BD3">
          <w:rPr>
            <w:rStyle w:val="affff3"/>
            <w:color w:val="0070C0"/>
            <w:sz w:val="24"/>
            <w:szCs w:val="24"/>
          </w:rPr>
          <w:t>http://hcvf.ru/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Перечень выявленных КБТ, списки видов и их </w:t>
      </w:r>
      <w:r w:rsidRPr="00414BD3">
        <w:rPr>
          <w:i/>
          <w:sz w:val="24"/>
          <w:szCs w:val="24"/>
        </w:rPr>
        <w:t>местообитаний*</w:t>
      </w:r>
      <w:r w:rsidRPr="00414BD3">
        <w:rPr>
          <w:sz w:val="24"/>
          <w:szCs w:val="24"/>
        </w:rPr>
        <w:t xml:space="preserve">, необходимый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для КБТ в упомянутых выше регионах можно найти в публикациях (Ключевые ботанические территории…, 2009; Константинова и др., 2008).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</w:t>
      </w:r>
      <w:r w:rsidRPr="00414BD3">
        <w:rPr>
          <w:sz w:val="24"/>
          <w:szCs w:val="24"/>
        </w:rPr>
        <w:lastRenderedPageBreak/>
        <w:t xml:space="preserve">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i/>
          <w:sz w:val="24"/>
          <w:szCs w:val="24"/>
        </w:rPr>
      </w:pPr>
      <w:bookmarkStart w:id="20" w:name="_Toc430792668"/>
      <w:r w:rsidRPr="00FA0721">
        <w:rPr>
          <w:rStyle w:val="50"/>
          <w:b/>
          <w:i/>
          <w:sz w:val="24"/>
          <w:szCs w:val="24"/>
        </w:rPr>
        <w:t>ВПЦ 1.4. Территории особого природоохранного значения</w:t>
      </w:r>
      <w:r w:rsidRPr="00FA0721">
        <w:rPr>
          <w:b w:val="0"/>
          <w:i/>
          <w:sz w:val="24"/>
          <w:szCs w:val="24"/>
        </w:rPr>
        <w:t xml:space="preserve"> </w:t>
      </w:r>
      <w:r w:rsidRPr="00FA0721">
        <w:rPr>
          <w:i/>
          <w:sz w:val="24"/>
          <w:szCs w:val="24"/>
        </w:rPr>
        <w:t>(</w:t>
      </w:r>
      <w:r w:rsidR="00FA0721">
        <w:rPr>
          <w:i/>
          <w:sz w:val="24"/>
          <w:szCs w:val="24"/>
        </w:rPr>
        <w:t>«</w:t>
      </w:r>
      <w:r w:rsidRPr="00FA0721">
        <w:rPr>
          <w:i/>
          <w:sz w:val="24"/>
          <w:szCs w:val="24"/>
        </w:rPr>
        <w:t>Изумрудная сеть</w:t>
      </w:r>
      <w:r w:rsidR="00FA0721">
        <w:rPr>
          <w:i/>
          <w:sz w:val="24"/>
          <w:szCs w:val="24"/>
        </w:rPr>
        <w:t>»</w:t>
      </w:r>
      <w:r w:rsidRPr="00FA0721">
        <w:rPr>
          <w:i/>
          <w:sz w:val="24"/>
          <w:szCs w:val="24"/>
        </w:rPr>
        <w:t>)</w:t>
      </w:r>
      <w:bookmarkEnd w:id="20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общем виде методика выявления ТОПЗ утверждена Постоянным комитетом Бернской конвенции. На территории России участки, рекомендуемые для включения в Изумрудную сеть, выделены в части субъектов Европейской России (Изумрудная книга…, 2011-2013; </w:t>
      </w:r>
      <w:hyperlink r:id="rId18" w:history="1">
        <w:r w:rsidRPr="00414BD3">
          <w:rPr>
            <w:rStyle w:val="affff3"/>
            <w:color w:val="0070C0"/>
            <w:sz w:val="24"/>
            <w:szCs w:val="24"/>
          </w:rPr>
          <w:t>http://www.xidi.ru/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Большинство ТОПЗ совпадает с </w:t>
      </w:r>
      <w:proofErr w:type="gramStart"/>
      <w:r w:rsidRPr="00414BD3">
        <w:rPr>
          <w:sz w:val="24"/>
          <w:szCs w:val="24"/>
        </w:rPr>
        <w:t>существующими</w:t>
      </w:r>
      <w:proofErr w:type="gramEnd"/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однако ряд территорий еще не имеет официального охранного статуса. В описаниях ТОПЗ в вышеприведенной публикации и на сайте приведены сведения о местоположении этих территорий, данные о наличии </w:t>
      </w:r>
      <w:r w:rsidRPr="00414BD3">
        <w:rPr>
          <w:i/>
          <w:sz w:val="24"/>
          <w:szCs w:val="24"/>
        </w:rPr>
        <w:t>местообитаний*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 xml:space="preserve">, а также рекомендуемый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. При определении режима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в случае наличия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необходимо также руководствоваться установленным </w:t>
      </w:r>
      <w:proofErr w:type="gramStart"/>
      <w:r w:rsidRPr="00414BD3">
        <w:rPr>
          <w:sz w:val="24"/>
          <w:szCs w:val="24"/>
        </w:rPr>
        <w:t>для</w:t>
      </w:r>
      <w:proofErr w:type="gramEnd"/>
      <w:r w:rsidRPr="00414BD3">
        <w:rPr>
          <w:sz w:val="24"/>
          <w:szCs w:val="24"/>
        </w:rPr>
        <w:t xml:space="preserve"> данной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 режимом.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rStyle w:val="50"/>
          <w:b/>
          <w:i/>
          <w:sz w:val="24"/>
          <w:szCs w:val="24"/>
        </w:rPr>
      </w:pPr>
      <w:bookmarkStart w:id="21" w:name="_Toc430792669"/>
      <w:r w:rsidRPr="00FA0721">
        <w:rPr>
          <w:rStyle w:val="50"/>
          <w:b/>
          <w:i/>
          <w:sz w:val="24"/>
          <w:szCs w:val="24"/>
        </w:rPr>
        <w:t>ВПЦ 1.5. Экосистемы* с высоким уровнем биоразнообразия</w:t>
      </w:r>
      <w:bookmarkEnd w:id="21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К данному 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следует относить лесные и связанные с лесными природные сообщества, не вошедшие в перечисленные выше типы, для которых установлен высокий уровень биоразнообразия на основании полевых обследований.</w:t>
      </w:r>
      <w:proofErr w:type="gramEnd"/>
      <w:r w:rsidRPr="00414BD3">
        <w:rPr>
          <w:sz w:val="24"/>
          <w:szCs w:val="24"/>
        </w:rPr>
        <w:t xml:space="preserve"> Большинство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этого типа будут регионально специфичными. Примером таких сообществ являются чернопихтово-широколиственные леса на Дальнем Востоке (Крестов, Верхолат, 2003), ключевые болота (Болотные экосистемы…, 2006) и др. Во многих регионах к данному 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</w:t>
      </w:r>
      <w:proofErr w:type="gramStart"/>
      <w:r w:rsidRPr="00414BD3">
        <w:rPr>
          <w:sz w:val="24"/>
          <w:szCs w:val="24"/>
        </w:rPr>
        <w:t>относится</w:t>
      </w:r>
      <w:proofErr w:type="gramEnd"/>
      <w:r w:rsidRPr="00414BD3">
        <w:rPr>
          <w:sz w:val="24"/>
          <w:szCs w:val="24"/>
        </w:rPr>
        <w:t xml:space="preserve"> кедровые леса. </w:t>
      </w:r>
      <w:proofErr w:type="gramStart"/>
      <w:r w:rsidRPr="00414BD3">
        <w:rPr>
          <w:sz w:val="24"/>
          <w:szCs w:val="24"/>
        </w:rPr>
        <w:t>Для получения сведений о лесных и связанных с лесными природных сообществах с высоким уровнем биоразнообразия необходимо сделать запросы в научные и природоохранные организации, ведущие исследования (или располагающие данными) в данном регионе.</w:t>
      </w:r>
      <w:proofErr w:type="gramEnd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Как правило,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быть исключены все виды рубок и создание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 xml:space="preserve">. В иных случаях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быть пределен при </w:t>
      </w:r>
      <w:r w:rsidRPr="00414BD3">
        <w:rPr>
          <w:i/>
          <w:sz w:val="24"/>
          <w:szCs w:val="24"/>
        </w:rPr>
        <w:t>взаимодействии*</w:t>
      </w:r>
      <w:r w:rsidRPr="00414BD3">
        <w:rPr>
          <w:sz w:val="24"/>
          <w:szCs w:val="24"/>
        </w:rPr>
        <w:t xml:space="preserve">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i/>
          <w:sz w:val="24"/>
          <w:szCs w:val="24"/>
        </w:rPr>
      </w:pPr>
      <w:bookmarkStart w:id="22" w:name="_Toc430792670"/>
      <w:r w:rsidRPr="00FA0721">
        <w:rPr>
          <w:rStyle w:val="50"/>
          <w:b/>
          <w:i/>
          <w:sz w:val="24"/>
          <w:szCs w:val="24"/>
        </w:rPr>
        <w:t>ВПЦ 1.6. Прочие места концентрации эндемичных, редких, находящихся под угрозой</w:t>
      </w:r>
      <w:r w:rsidRPr="00FA0721">
        <w:rPr>
          <w:rStyle w:val="50"/>
          <w:i/>
          <w:sz w:val="24"/>
          <w:szCs w:val="24"/>
        </w:rPr>
        <w:t xml:space="preserve"> </w:t>
      </w:r>
      <w:r w:rsidRPr="00FA0721">
        <w:rPr>
          <w:i/>
          <w:sz w:val="24"/>
          <w:szCs w:val="24"/>
        </w:rPr>
        <w:t>исчезновения или исчезающих видов</w:t>
      </w:r>
      <w:bookmarkEnd w:id="22"/>
      <w:r w:rsidRPr="00FA0721">
        <w:rPr>
          <w:i/>
          <w:sz w:val="24"/>
          <w:szCs w:val="24"/>
        </w:rPr>
        <w:t>*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 данному 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следует относить участки, являющиеся местом концентрации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 xml:space="preserve"> (включая временные и/или сезонные) и/или отдельными местами обитания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>, в случае, если их выживание критическим образом зависит от рассматриваемого участка, в том числе включающие: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1 и более видов, имеющих статус </w:t>
      </w:r>
      <w:r w:rsidRPr="00414BD3">
        <w:rPr>
          <w:rStyle w:val="apple-converted-space"/>
          <w:iCs/>
          <w:sz w:val="24"/>
          <w:szCs w:val="24"/>
          <w:shd w:val="clear" w:color="auto" w:fill="FFFFFF"/>
          <w:lang w:val="en-US"/>
        </w:rPr>
        <w:t>CR</w:t>
      </w:r>
      <w:r w:rsidRPr="00414BD3">
        <w:rPr>
          <w:rStyle w:val="apple-converted-space"/>
          <w:iCs/>
          <w:sz w:val="24"/>
          <w:szCs w:val="24"/>
          <w:shd w:val="clear" w:color="auto" w:fill="FFFFFF"/>
        </w:rPr>
        <w:t xml:space="preserve"> (</w:t>
      </w:r>
      <w:r w:rsidRPr="00414BD3">
        <w:rPr>
          <w:iCs/>
          <w:sz w:val="24"/>
          <w:szCs w:val="24"/>
          <w:shd w:val="clear" w:color="auto" w:fill="FFFFFF"/>
          <w:lang w:val="en-US"/>
        </w:rPr>
        <w:t>Critically</w:t>
      </w:r>
      <w:r w:rsidRPr="00414BD3">
        <w:rPr>
          <w:iCs/>
          <w:sz w:val="24"/>
          <w:szCs w:val="24"/>
          <w:shd w:val="clear" w:color="auto" w:fill="FFFFFF"/>
        </w:rPr>
        <w:t xml:space="preserve"> </w:t>
      </w:r>
      <w:r w:rsidRPr="00414BD3">
        <w:rPr>
          <w:iCs/>
          <w:sz w:val="24"/>
          <w:szCs w:val="24"/>
          <w:shd w:val="clear" w:color="auto" w:fill="FFFFFF"/>
          <w:lang w:val="en-US"/>
        </w:rPr>
        <w:t>Endangered</w:t>
      </w:r>
      <w:r w:rsidRPr="00414BD3">
        <w:rPr>
          <w:iCs/>
          <w:sz w:val="24"/>
          <w:szCs w:val="24"/>
          <w:shd w:val="clear" w:color="auto" w:fill="FFFFFF"/>
        </w:rPr>
        <w:t xml:space="preserve">) или </w:t>
      </w:r>
      <w:r w:rsidRPr="00414BD3">
        <w:rPr>
          <w:sz w:val="24"/>
          <w:szCs w:val="24"/>
          <w:lang w:val="en-US"/>
        </w:rPr>
        <w:t>EN</w:t>
      </w:r>
      <w:r w:rsidRPr="00414BD3">
        <w:rPr>
          <w:sz w:val="24"/>
          <w:szCs w:val="24"/>
        </w:rPr>
        <w:t xml:space="preserve"> (</w:t>
      </w:r>
      <w:r w:rsidRPr="00414BD3">
        <w:rPr>
          <w:iCs/>
          <w:sz w:val="24"/>
          <w:szCs w:val="24"/>
          <w:shd w:val="clear" w:color="auto" w:fill="FFFFFF"/>
          <w:lang w:val="en-US"/>
        </w:rPr>
        <w:t>Endangered</w:t>
      </w:r>
      <w:r w:rsidRPr="00414BD3">
        <w:rPr>
          <w:rStyle w:val="apple-converted-space"/>
          <w:iCs/>
          <w:sz w:val="24"/>
          <w:szCs w:val="24"/>
          <w:shd w:val="clear" w:color="auto" w:fill="FFFFFF"/>
        </w:rPr>
        <w:t>) в классификации МСОП (</w:t>
      </w:r>
      <w:hyperlink r:id="rId19" w:history="1">
        <w:r w:rsidRPr="00414BD3">
          <w:rPr>
            <w:rStyle w:val="affff3"/>
            <w:iCs/>
            <w:color w:val="0070C0"/>
            <w:sz w:val="24"/>
            <w:szCs w:val="24"/>
            <w:shd w:val="clear" w:color="auto" w:fill="FFFFFF"/>
          </w:rPr>
          <w:t>http://www.iucnredlist.org/technical-documents/categories-and-criteria</w:t>
        </w:r>
      </w:hyperlink>
      <w:r w:rsidRPr="00414BD3">
        <w:rPr>
          <w:rStyle w:val="apple-converted-space"/>
          <w:iCs/>
          <w:sz w:val="24"/>
          <w:szCs w:val="24"/>
          <w:shd w:val="clear" w:color="auto" w:fill="FFFFFF"/>
        </w:rPr>
        <w:t>), включенные в красные книги МСОП, РФ или субъекта РФ</w:t>
      </w:r>
      <w:r w:rsidRPr="00414BD3">
        <w:rPr>
          <w:iCs/>
          <w:sz w:val="24"/>
          <w:szCs w:val="24"/>
          <w:shd w:val="clear" w:color="auto" w:fill="FFFFFF"/>
        </w:rPr>
        <w:t>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 xml:space="preserve">5-х и более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>, имеющих статус V</w:t>
      </w:r>
      <w:r w:rsidRPr="00414BD3">
        <w:rPr>
          <w:sz w:val="24"/>
          <w:szCs w:val="24"/>
          <w:lang w:val="en-US"/>
        </w:rPr>
        <w:t>U</w:t>
      </w:r>
      <w:r w:rsidRPr="00414BD3">
        <w:rPr>
          <w:sz w:val="24"/>
          <w:szCs w:val="24"/>
        </w:rPr>
        <w:t xml:space="preserve"> (</w:t>
      </w:r>
      <w:r w:rsidRPr="00414BD3">
        <w:rPr>
          <w:sz w:val="24"/>
          <w:szCs w:val="24"/>
          <w:lang w:val="en-US"/>
        </w:rPr>
        <w:t>Vulnerable</w:t>
      </w:r>
      <w:r w:rsidRPr="00414BD3">
        <w:rPr>
          <w:sz w:val="24"/>
          <w:szCs w:val="24"/>
        </w:rPr>
        <w:t>);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lastRenderedPageBreak/>
        <w:t>10-ти и более видов с другими статусами.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Прочие </w:t>
      </w:r>
      <w:r w:rsidRPr="00414BD3">
        <w:rPr>
          <w:i/>
          <w:sz w:val="24"/>
          <w:szCs w:val="24"/>
        </w:rPr>
        <w:t>редкие виды*</w:t>
      </w:r>
      <w:r w:rsidRPr="00414BD3">
        <w:rPr>
          <w:sz w:val="24"/>
          <w:szCs w:val="24"/>
        </w:rPr>
        <w:t xml:space="preserve"> и места их обитания необходимо выявлять и сохранять в соответствии с </w:t>
      </w:r>
      <w:r w:rsidRPr="00414BD3">
        <w:rPr>
          <w:i/>
          <w:sz w:val="24"/>
          <w:szCs w:val="24"/>
        </w:rPr>
        <w:t>критерием*</w:t>
      </w:r>
      <w:r w:rsidRPr="00414BD3">
        <w:rPr>
          <w:sz w:val="24"/>
          <w:szCs w:val="24"/>
        </w:rPr>
        <w:t xml:space="preserve"> 6.4.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Для получения сведений о </w:t>
      </w:r>
      <w:r w:rsidRPr="00414BD3">
        <w:rPr>
          <w:i/>
          <w:sz w:val="24"/>
          <w:szCs w:val="24"/>
        </w:rPr>
        <w:t>местообитаниях*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 xml:space="preserve"> и их концентраций необходимо сделать запрос в орган власти, ответственный за ведение Красной книги конкретного региона, а также в научные и природоохранные организации, ведущие исследования (или располагающие данными) в данном регионе. Ссылки на информацию по красным книгам субъектов РФ приводятся на сайте FSC России (</w:t>
      </w:r>
      <w:hyperlink r:id="rId20" w:history="1">
        <w:r w:rsidRPr="00414BD3">
          <w:rPr>
            <w:rStyle w:val="affff3"/>
            <w:color w:val="0070C0"/>
            <w:sz w:val="24"/>
            <w:szCs w:val="24"/>
          </w:rPr>
          <w:t>https://ru.fsc.org/ru-ru/for_zs/lvpc/sistema_zashity_redkih_vidov</w:t>
        </w:r>
      </w:hyperlink>
      <w:r w:rsidRPr="00414BD3">
        <w:rPr>
          <w:sz w:val="24"/>
          <w:szCs w:val="24"/>
        </w:rPr>
        <w:t xml:space="preserve">). Также сведения о местах обитания ряда </w:t>
      </w:r>
      <w:proofErr w:type="gramStart"/>
      <w:r w:rsidRPr="00414BD3">
        <w:rPr>
          <w:sz w:val="24"/>
          <w:szCs w:val="24"/>
        </w:rPr>
        <w:t>видов растений, занесенных в Красную книгу России приведены</w:t>
      </w:r>
      <w:proofErr w:type="gramEnd"/>
      <w:r w:rsidRPr="00414BD3">
        <w:rPr>
          <w:sz w:val="24"/>
          <w:szCs w:val="24"/>
        </w:rPr>
        <w:t xml:space="preserve"> в публикации «Редкие лесные растения России» (</w:t>
      </w:r>
      <w:r w:rsidRPr="00414BD3">
        <w:rPr>
          <w:rStyle w:val="affff3"/>
          <w:color w:val="auto"/>
          <w:sz w:val="24"/>
          <w:szCs w:val="24"/>
        </w:rPr>
        <w:t xml:space="preserve">Титова, Кобяков, </w:t>
      </w:r>
      <w:r w:rsidRPr="00414BD3">
        <w:rPr>
          <w:sz w:val="24"/>
          <w:szCs w:val="24"/>
        </w:rPr>
        <w:t>2014).</w:t>
      </w:r>
    </w:p>
    <w:p w:rsidR="00682CA2" w:rsidRDefault="00682CA2" w:rsidP="00B24BE3">
      <w:pPr>
        <w:widowControl w:val="0"/>
        <w:spacing w:line="240" w:lineRule="auto"/>
        <w:rPr>
          <w:rFonts w:ascii="Times New Roman" w:eastAsia="Times New Roman" w:hAnsi="Times New Roman" w:cs="Times New Roman"/>
          <w:i/>
          <w:snapToGrid w:val="0"/>
          <w:color w:val="auto"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Для большинства видов </w:t>
      </w:r>
      <w:r w:rsidRPr="00414BD3">
        <w:rPr>
          <w:i/>
          <w:sz w:val="24"/>
          <w:szCs w:val="24"/>
        </w:rPr>
        <w:t>редких видов*</w:t>
      </w:r>
      <w:r w:rsidRPr="00414BD3">
        <w:rPr>
          <w:sz w:val="24"/>
          <w:szCs w:val="24"/>
        </w:rPr>
        <w:t xml:space="preserve"> сосудистых растений, мхов, лишайников и грибов, мелких животных, обитающих в лесу – необходимо исключение всех видов рубок и создания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 xml:space="preserve"> в выявленном </w:t>
      </w:r>
      <w:r w:rsidRPr="00414BD3">
        <w:rPr>
          <w:i/>
          <w:sz w:val="24"/>
          <w:szCs w:val="24"/>
        </w:rPr>
        <w:t>местообитании*</w:t>
      </w:r>
      <w:r w:rsidRPr="00414BD3">
        <w:rPr>
          <w:sz w:val="24"/>
          <w:szCs w:val="24"/>
        </w:rPr>
        <w:t xml:space="preserve">. Для некоторых видов необходимо исключение из хозяйственной деятельности ключевых участков и изменение режима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на прилегающей территории (например, чтобы исключить фактор беспокойства, изменение микроклимата и т.п.).</w:t>
      </w:r>
      <w:proofErr w:type="gramEnd"/>
      <w:r w:rsidRPr="00414BD3">
        <w:rPr>
          <w:sz w:val="24"/>
          <w:szCs w:val="24"/>
        </w:rPr>
        <w:t xml:space="preserve"> В некоторых случаях рекомендации по режиму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могут быть приведены в очерках по соответствующим видам в красных книгах РФ и/или субъектов РФ. Также рекомендации по режиму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приводятся в публикации «Редкие лесные растения России».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в вышеприведенных источниках описаны недостаточно подробно и/или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pStyle w:val="2"/>
        <w:keepNext w:val="0"/>
        <w:keepLines w:val="0"/>
        <w:widowControl w:val="0"/>
        <w:spacing w:line="240" w:lineRule="auto"/>
        <w:rPr>
          <w:rStyle w:val="50"/>
          <w:b/>
          <w:i/>
          <w:sz w:val="24"/>
          <w:szCs w:val="24"/>
        </w:rPr>
      </w:pPr>
      <w:bookmarkStart w:id="23" w:name="_Toc430792671"/>
      <w:r w:rsidRPr="00FA0721">
        <w:rPr>
          <w:rStyle w:val="50"/>
          <w:b/>
          <w:i/>
          <w:sz w:val="24"/>
          <w:szCs w:val="24"/>
        </w:rPr>
        <w:t>ВПЦ 1.7. Ключевые (в т.ч. сезонные) места обитания животных</w:t>
      </w:r>
      <w:bookmarkEnd w:id="23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 данному типу относятся участки, важные для поддержания </w:t>
      </w:r>
      <w:r w:rsidRPr="00414BD3">
        <w:rPr>
          <w:i/>
          <w:sz w:val="24"/>
          <w:szCs w:val="24"/>
        </w:rPr>
        <w:t>популяций*</w:t>
      </w:r>
      <w:r w:rsidRPr="00414BD3">
        <w:rPr>
          <w:sz w:val="24"/>
          <w:szCs w:val="24"/>
        </w:rPr>
        <w:t xml:space="preserve"> животных, в т.ч. редких и промысловых, во время деторождения, выживания потомства, покрытия дефицита минеральных кормов, подготовки к зимовке, зимнего сна, переживания глубокоснежья и бескормицы, спасения от врагов, и других критически важных периодов. Такие участки могут также представлять собой ВПЦ 5.</w:t>
      </w:r>
    </w:p>
    <w:p w:rsidR="00FA0721" w:rsidRDefault="00FA0721" w:rsidP="00B24BE3">
      <w:pPr>
        <w:widowControl w:val="0"/>
        <w:spacing w:before="120" w:line="240" w:lineRule="auto"/>
        <w:rPr>
          <w:b/>
          <w:sz w:val="24"/>
          <w:szCs w:val="24"/>
        </w:rPr>
      </w:pPr>
    </w:p>
    <w:p w:rsidR="00BD1BA4" w:rsidRPr="00414BD3" w:rsidRDefault="00BD1BA4" w:rsidP="00B24BE3">
      <w:pPr>
        <w:widowControl w:val="0"/>
        <w:spacing w:before="120"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Таблица 3</w:t>
      </w:r>
      <w:r w:rsidR="00FA0721">
        <w:rPr>
          <w:b/>
          <w:sz w:val="24"/>
          <w:szCs w:val="24"/>
        </w:rPr>
        <w:t xml:space="preserve">. </w:t>
      </w:r>
      <w:r w:rsidRPr="00414BD3">
        <w:rPr>
          <w:b/>
          <w:sz w:val="24"/>
          <w:szCs w:val="24"/>
        </w:rPr>
        <w:t xml:space="preserve">Примеры ключевых мест обитания, относящихся к данному типу </w:t>
      </w:r>
      <w:r w:rsidRPr="00414BD3">
        <w:rPr>
          <w:b/>
          <w:i/>
          <w:sz w:val="24"/>
          <w:szCs w:val="24"/>
        </w:rPr>
        <w:t>ВПЦ*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4012"/>
        <w:gridCol w:w="3974"/>
      </w:tblGrid>
      <w:tr w:rsidR="00BD1BA4" w:rsidRPr="00414BD3" w:rsidTr="00FA0721"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CA2">
              <w:rPr>
                <w:rFonts w:ascii="Arial" w:hAnsi="Arial" w:cs="Arial"/>
                <w:b/>
                <w:sz w:val="22"/>
                <w:szCs w:val="22"/>
              </w:rPr>
              <w:t xml:space="preserve">Типы ключевых мест обитания животных 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CA2">
              <w:rPr>
                <w:rFonts w:ascii="Arial" w:hAnsi="Arial" w:cs="Arial"/>
                <w:b/>
                <w:sz w:val="22"/>
                <w:szCs w:val="22"/>
              </w:rPr>
              <w:t>Методика выявления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CA2">
              <w:rPr>
                <w:rFonts w:ascii="Arial" w:hAnsi="Arial" w:cs="Arial"/>
                <w:b/>
                <w:sz w:val="22"/>
                <w:szCs w:val="22"/>
              </w:rPr>
              <w:t xml:space="preserve">Режим </w:t>
            </w:r>
            <w:r w:rsidRPr="00682CA2">
              <w:rPr>
                <w:rFonts w:ascii="Arial" w:hAnsi="Arial" w:cs="Arial"/>
                <w:b/>
                <w:i/>
                <w:sz w:val="22"/>
                <w:szCs w:val="22"/>
              </w:rPr>
              <w:t>лесопользования*</w:t>
            </w:r>
          </w:p>
        </w:tc>
      </w:tr>
      <w:tr w:rsidR="00BD1BA4" w:rsidRPr="00414BD3" w:rsidTr="00FA0721"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>Места нереста ценных видов рыб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 xml:space="preserve">Участки, прилегающие к рекам, для которых имеются данные о нересте редких или ценных видов рыб. Наличие уточняется по </w:t>
            </w:r>
            <w:proofErr w:type="gramStart"/>
            <w:r w:rsidRPr="00682CA2">
              <w:rPr>
                <w:rFonts w:ascii="Arial" w:hAnsi="Arial" w:cs="Arial"/>
                <w:sz w:val="22"/>
                <w:szCs w:val="22"/>
              </w:rPr>
              <w:t>официальных</w:t>
            </w:r>
            <w:proofErr w:type="gramEnd"/>
            <w:r w:rsidRPr="00682CA2">
              <w:rPr>
                <w:rFonts w:ascii="Arial" w:hAnsi="Arial" w:cs="Arial"/>
                <w:sz w:val="22"/>
                <w:szCs w:val="22"/>
              </w:rPr>
              <w:t xml:space="preserve"> источникам и другим доступным материалам, включая научные публикации.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 данному </w:t>
            </w:r>
            <w:r w:rsidRPr="00682CA2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ВПЦ*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относятся официально установленные</w:t>
            </w:r>
            <w:r w:rsidRPr="00682C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нерестоохранные полосы лесов, рыбоохранные зоны, рыбохозяйственные заповедные зоны, а также полосы лесов шириной не менее 200 м вдоль 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нерестовых рек, определенных по другим источникам.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f1"/>
              <w:shd w:val="clear" w:color="auto" w:fill="FFFFFF"/>
              <w:spacing w:line="24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Запрещается заготовка древесины, за исключением проведения рубок ухода и санитарно-оздоровительных мероприятий. Режим может быть скорректирован по результатам консультаций с </w:t>
            </w:r>
            <w:r w:rsidRPr="00682CA2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ЗС*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D1BA4" w:rsidRPr="00414BD3" w:rsidTr="00FA0721"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lastRenderedPageBreak/>
              <w:t>Природные солонцы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>Выходы горных пород (литоморфные солонцы), либо водные источники (гидроморфные солонцы) с повышенным содержанием необходимых копытным веществ и элементов, используемые животными. Наличие уточняется по данным полевых проверок, опросов охотников, официальным источникам, публикациям и др.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 xml:space="preserve">В состав </w:t>
            </w:r>
            <w:r w:rsidRPr="00682CA2">
              <w:rPr>
                <w:rFonts w:ascii="Arial" w:hAnsi="Arial" w:cs="Arial"/>
                <w:i/>
                <w:sz w:val="22"/>
                <w:szCs w:val="22"/>
              </w:rPr>
              <w:t>ВПЦ*</w:t>
            </w:r>
            <w:r w:rsidRPr="00682CA2">
              <w:rPr>
                <w:rFonts w:ascii="Arial" w:hAnsi="Arial" w:cs="Arial"/>
                <w:sz w:val="22"/>
                <w:szCs w:val="22"/>
              </w:rPr>
              <w:t xml:space="preserve"> включается окружающий древостой в радиусе 200-500 м, где не проводятся сплошные рубки. Возможно проведение выборочных рубок по снежному покрову с интенсивностью до 30%. Верхние склады и лесовозные усы устраиваются не ближе 250 м от </w:t>
            </w:r>
            <w:r w:rsidRPr="00682CA2">
              <w:rPr>
                <w:rFonts w:ascii="Arial" w:hAnsi="Arial" w:cs="Arial"/>
                <w:i/>
                <w:sz w:val="22"/>
                <w:szCs w:val="22"/>
              </w:rPr>
              <w:t>ВПЦ*</w:t>
            </w:r>
            <w:r w:rsidRPr="00682CA2">
              <w:rPr>
                <w:rFonts w:ascii="Arial" w:hAnsi="Arial" w:cs="Arial"/>
                <w:sz w:val="22"/>
                <w:szCs w:val="22"/>
              </w:rPr>
              <w:t xml:space="preserve">, лесовозные дороги располагаются не ближе 1 км от </w:t>
            </w:r>
            <w:r w:rsidRPr="00682CA2">
              <w:rPr>
                <w:rFonts w:ascii="Arial" w:hAnsi="Arial" w:cs="Arial"/>
                <w:i/>
                <w:sz w:val="22"/>
                <w:szCs w:val="22"/>
              </w:rPr>
              <w:t>ВПЦ*</w:t>
            </w:r>
            <w:r w:rsidRPr="00682C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Режим может быть скорректирован по результатам консультаций с </w:t>
            </w:r>
            <w:r w:rsidRPr="00682CA2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ЗС*</w:t>
            </w:r>
            <w:r w:rsidRPr="00682CA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D1BA4" w:rsidRPr="00414BD3" w:rsidTr="00FA0721"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>Места сезонных концентраций копытных животных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>Имеют региональную специфику.</w:t>
            </w:r>
          </w:p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>Выявляются на основании запросов в уполномоченные органы власти, а также в научные организации и по данным охотников. Наличие уточняется по данным охотников и официальных источников.</w:t>
            </w:r>
          </w:p>
        </w:tc>
        <w:tc>
          <w:tcPr>
            <w:tcW w:w="0" w:type="auto"/>
          </w:tcPr>
          <w:p w:rsidR="00BD1BA4" w:rsidRPr="00682CA2" w:rsidRDefault="00BD1BA4" w:rsidP="00B24BE3">
            <w:pPr>
              <w:pStyle w:val="affff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CA2">
              <w:rPr>
                <w:rFonts w:ascii="Arial" w:hAnsi="Arial" w:cs="Arial"/>
                <w:sz w:val="22"/>
                <w:szCs w:val="22"/>
              </w:rPr>
              <w:t xml:space="preserve">Для ряда регионов разработаны региональные списки и предложения по режиму. В иных случаях режим определяется в зависимости от региональной специфики на основе консультаций с </w:t>
            </w:r>
            <w:r w:rsidRPr="00682CA2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682CA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proofErr w:type="gramStart"/>
      <w:r w:rsidRPr="00414BD3">
        <w:rPr>
          <w:sz w:val="24"/>
          <w:szCs w:val="24"/>
        </w:rPr>
        <w:t xml:space="preserve">К ключевым (в т.ч. сезонным) местам обитания животных, кроме вышеперечисленных, могут быть отнесены глухариные тока, участки вдоль водоемов, заселенных бобрами, выявляемые по материалам </w:t>
      </w:r>
      <w:r w:rsidRPr="00414BD3">
        <w:rPr>
          <w:i/>
          <w:sz w:val="24"/>
          <w:szCs w:val="24"/>
        </w:rPr>
        <w:t>лесоустройства*</w:t>
      </w:r>
      <w:r w:rsidRPr="00414BD3">
        <w:rPr>
          <w:sz w:val="24"/>
          <w:szCs w:val="24"/>
        </w:rPr>
        <w:t xml:space="preserve"> и натурным обследованиям,</w:t>
      </w:r>
      <w:r w:rsidRPr="00414BD3">
        <w:rPr>
          <w:i/>
          <w:sz w:val="24"/>
          <w:szCs w:val="24"/>
        </w:rPr>
        <w:t xml:space="preserve"> </w:t>
      </w:r>
      <w:r w:rsidRPr="00414BD3">
        <w:rPr>
          <w:sz w:val="24"/>
          <w:szCs w:val="24"/>
        </w:rPr>
        <w:t xml:space="preserve">в том числе отнесенные к соответствующим ОЗУЛ, а также другие регионально специфичные </w:t>
      </w:r>
      <w:r w:rsidRPr="00414BD3">
        <w:rPr>
          <w:i/>
          <w:sz w:val="24"/>
          <w:szCs w:val="24"/>
        </w:rPr>
        <w:t>местообитания*</w:t>
      </w:r>
      <w:r w:rsidRPr="00414BD3">
        <w:rPr>
          <w:sz w:val="24"/>
          <w:szCs w:val="24"/>
        </w:rPr>
        <w:t>, например, заросли кедрового стланика, хвощевники, скальники, места зимовок и гнездовий и др. (см., например, публикацию Методические указания…, 2010).</w:t>
      </w:r>
      <w:proofErr w:type="gramEnd"/>
      <w:r w:rsidRPr="00414BD3">
        <w:rPr>
          <w:sz w:val="24"/>
          <w:szCs w:val="24"/>
        </w:rPr>
        <w:t xml:space="preserve"> Данные о ключевых местах обитания необходимо запросить в органах власти, ответственных за охрану и использование объектов животного мира и водных биологических ресурсов региона, а также в научных и природоохранных организациях, ведущих исследования (или располагающие данными) о таких видах в регионе.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24" w:name="_Toc422711020"/>
      <w:bookmarkStart w:id="25" w:name="_Toc430792672"/>
      <w:r w:rsidRPr="00414BD3">
        <w:rPr>
          <w:sz w:val="24"/>
          <w:szCs w:val="24"/>
        </w:rPr>
        <w:t>ВПЦ 2. Крупные естественные ландшафты</w:t>
      </w:r>
      <w:bookmarkEnd w:id="24"/>
      <w:bookmarkEnd w:id="25"/>
    </w:p>
    <w:p w:rsidR="00B24BE3" w:rsidRPr="001B56F9" w:rsidRDefault="00B24BE3" w:rsidP="00B24BE3">
      <w:pPr>
        <w:spacing w:line="240" w:lineRule="auto"/>
        <w:jc w:val="both"/>
        <w:rPr>
          <w:b/>
          <w:sz w:val="24"/>
          <w:szCs w:val="24"/>
        </w:rPr>
      </w:pPr>
      <w:r w:rsidRPr="001B56F9">
        <w:rPr>
          <w:b/>
          <w:i/>
          <w:sz w:val="24"/>
          <w:szCs w:val="24"/>
        </w:rPr>
        <w:t>Малонарушенные лесные территории*</w:t>
      </w:r>
      <w:r w:rsidRPr="001B56F9">
        <w:rPr>
          <w:b/>
          <w:sz w:val="24"/>
          <w:szCs w:val="24"/>
        </w:rPr>
        <w:t xml:space="preserve"> и другие крупные </w:t>
      </w:r>
      <w:r w:rsidRPr="001B56F9">
        <w:rPr>
          <w:b/>
          <w:i/>
          <w:sz w:val="24"/>
          <w:szCs w:val="24"/>
        </w:rPr>
        <w:t>экосистемы*</w:t>
      </w:r>
      <w:r w:rsidRPr="001B56F9">
        <w:rPr>
          <w:b/>
          <w:sz w:val="24"/>
          <w:szCs w:val="24"/>
        </w:rPr>
        <w:t xml:space="preserve"> ландшафтного уровня и сочетания </w:t>
      </w:r>
      <w:r w:rsidRPr="001B56F9">
        <w:rPr>
          <w:b/>
          <w:i/>
          <w:sz w:val="24"/>
          <w:szCs w:val="24"/>
        </w:rPr>
        <w:t>экосистем*</w:t>
      </w:r>
      <w:r w:rsidRPr="001B56F9">
        <w:rPr>
          <w:b/>
          <w:sz w:val="24"/>
          <w:szCs w:val="24"/>
        </w:rPr>
        <w:t xml:space="preserve">, образующих основные элементы </w:t>
      </w:r>
      <w:r w:rsidRPr="001B56F9">
        <w:rPr>
          <w:b/>
          <w:i/>
          <w:sz w:val="24"/>
          <w:szCs w:val="24"/>
        </w:rPr>
        <w:t>ландшафта*</w:t>
      </w:r>
      <w:r w:rsidRPr="001B56F9">
        <w:rPr>
          <w:b/>
          <w:sz w:val="24"/>
          <w:szCs w:val="24"/>
        </w:rPr>
        <w:t xml:space="preserve">, международного, национального или регионального значения, характеризующиеся наличием жизнеспособных </w:t>
      </w:r>
      <w:r w:rsidRPr="001B56F9">
        <w:rPr>
          <w:b/>
          <w:i/>
          <w:sz w:val="24"/>
          <w:szCs w:val="24"/>
        </w:rPr>
        <w:t>популяций*</w:t>
      </w:r>
      <w:r w:rsidRPr="001B56F9">
        <w:rPr>
          <w:b/>
          <w:sz w:val="24"/>
          <w:szCs w:val="24"/>
        </w:rPr>
        <w:t xml:space="preserve"> большинства встречающихся в естественном состоянии видов с естественным распределением и численностью.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</w:p>
    <w:p w:rsidR="00BD1BA4" w:rsidRPr="001B6537" w:rsidRDefault="00BD1BA4" w:rsidP="00B24BE3">
      <w:pPr>
        <w:widowControl w:val="0"/>
        <w:spacing w:line="240" w:lineRule="auto"/>
        <w:rPr>
          <w:rStyle w:val="50"/>
          <w:i/>
          <w:sz w:val="24"/>
          <w:szCs w:val="24"/>
        </w:rPr>
      </w:pPr>
      <w:bookmarkStart w:id="26" w:name="_Toc430792673"/>
      <w:r w:rsidRPr="001B6537">
        <w:rPr>
          <w:rStyle w:val="50"/>
          <w:i/>
          <w:sz w:val="24"/>
          <w:szCs w:val="24"/>
        </w:rPr>
        <w:t>ВПЦ 2.1. Малонарушенные лесные территории</w:t>
      </w:r>
      <w:bookmarkEnd w:id="26"/>
      <w:r w:rsidRPr="001B6537">
        <w:rPr>
          <w:rStyle w:val="50"/>
          <w:i/>
          <w:sz w:val="24"/>
          <w:szCs w:val="24"/>
        </w:rPr>
        <w:t xml:space="preserve"> (МЛТ)</w:t>
      </w:r>
    </w:p>
    <w:p w:rsidR="00B24BE3" w:rsidRPr="001B56F9" w:rsidRDefault="00B24BE3" w:rsidP="00B24BE3">
      <w:pPr>
        <w:spacing w:after="120"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Под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понимаются целостные природные территории в пределах лесной зоны площадью более 50 тыс. га, не имеющие внутри постоянных поселений, действующих транспортных коммуникаций и не затронутые современной интенсивной хозяйственной деятельностью. Размер и состояние таких территорий обеспечивают устойчивое существование жизнеспособных </w:t>
      </w:r>
      <w:r w:rsidRPr="001B56F9">
        <w:rPr>
          <w:i/>
          <w:sz w:val="24"/>
          <w:szCs w:val="24"/>
        </w:rPr>
        <w:t>популяций*</w:t>
      </w:r>
      <w:r w:rsidRPr="001B56F9">
        <w:rPr>
          <w:sz w:val="24"/>
          <w:szCs w:val="24"/>
        </w:rPr>
        <w:t xml:space="preserve"> большинства свойственных этим территориям видов и сводят к минимуму влияние краевых эффектов. Такие </w:t>
      </w:r>
      <w:r w:rsidRPr="001B56F9">
        <w:rPr>
          <w:i/>
          <w:sz w:val="24"/>
          <w:szCs w:val="24"/>
        </w:rPr>
        <w:t>ландшафты*</w:t>
      </w:r>
      <w:r w:rsidRPr="001B56F9">
        <w:rPr>
          <w:sz w:val="24"/>
          <w:szCs w:val="24"/>
        </w:rPr>
        <w:t xml:space="preserve"> могут быть образованы мозаикой разнообразных </w:t>
      </w:r>
      <w:r w:rsidRPr="001B56F9">
        <w:rPr>
          <w:i/>
          <w:sz w:val="24"/>
          <w:szCs w:val="24"/>
        </w:rPr>
        <w:t>экосистем*</w:t>
      </w:r>
      <w:r w:rsidRPr="001B56F9">
        <w:rPr>
          <w:sz w:val="24"/>
          <w:szCs w:val="24"/>
        </w:rPr>
        <w:t xml:space="preserve"> (в том числе нелесных) и характеризоваться естественной динамикой пожаров.</w:t>
      </w:r>
    </w:p>
    <w:p w:rsidR="00B24BE3" w:rsidRPr="001B56F9" w:rsidRDefault="00B24BE3" w:rsidP="00B24BE3">
      <w:pPr>
        <w:spacing w:after="120" w:line="240" w:lineRule="auto"/>
        <w:jc w:val="both"/>
        <w:rPr>
          <w:i/>
          <w:sz w:val="24"/>
          <w:szCs w:val="24"/>
          <w:u w:val="single"/>
        </w:rPr>
      </w:pPr>
      <w:r w:rsidRPr="001B56F9">
        <w:rPr>
          <w:i/>
          <w:sz w:val="24"/>
          <w:szCs w:val="24"/>
          <w:u w:val="single"/>
        </w:rPr>
        <w:t>Методика выявления</w:t>
      </w:r>
    </w:p>
    <w:p w:rsidR="00B24BE3" w:rsidRPr="001B56F9" w:rsidRDefault="00B24BE3" w:rsidP="00B24BE3">
      <w:pPr>
        <w:spacing w:after="120"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lastRenderedPageBreak/>
        <w:t xml:space="preserve">Методика выявления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приведена в публикациях (Аксенов и др., 2003; Ярошенко и др., 2001). Впервые для территории всей России картирование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было выполнено в 2000 году (Аксенов и др., 2003), после чего производились периодические обновления для ряда регионов. Полное обновление для всей России было сделано в 2013 году (Малонарушенные </w:t>
      </w:r>
      <w:proofErr w:type="gramStart"/>
      <w:r w:rsidRPr="001B56F9">
        <w:rPr>
          <w:sz w:val="24"/>
          <w:szCs w:val="24"/>
        </w:rPr>
        <w:t>лесные</w:t>
      </w:r>
      <w:proofErr w:type="gramEnd"/>
      <w:r w:rsidRPr="001B56F9">
        <w:rPr>
          <w:sz w:val="24"/>
          <w:szCs w:val="24"/>
        </w:rPr>
        <w:t xml:space="preserve">…, 2015). Границы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по состоянию на 2013 г. (и 2000 г.), доступны на сайте по ЛВПЦ России (</w:t>
      </w:r>
      <w:hyperlink r:id="rId21" w:history="1">
        <w:r w:rsidRPr="001B56F9">
          <w:rPr>
            <w:rStyle w:val="affff3"/>
            <w:color w:val="auto"/>
            <w:sz w:val="24"/>
            <w:szCs w:val="24"/>
          </w:rPr>
          <w:t>http://hcvf.ru/maps</w:t>
        </w:r>
      </w:hyperlink>
      <w:r w:rsidRPr="001B56F9">
        <w:rPr>
          <w:sz w:val="24"/>
          <w:szCs w:val="24"/>
        </w:rPr>
        <w:t>). Там же доступны материалы частичного более позднего обновления границ МЛТ, и в дальнейшем будут размещаться материалы новых обновлений.</w:t>
      </w:r>
    </w:p>
    <w:p w:rsidR="00B24BE3" w:rsidRPr="001B56F9" w:rsidRDefault="00B24BE3" w:rsidP="00B24BE3">
      <w:pPr>
        <w:spacing w:after="120" w:line="240" w:lineRule="auto"/>
        <w:jc w:val="both"/>
        <w:rPr>
          <w:i/>
          <w:sz w:val="24"/>
          <w:szCs w:val="24"/>
          <w:u w:val="single"/>
        </w:rPr>
      </w:pPr>
      <w:r w:rsidRPr="001B56F9">
        <w:rPr>
          <w:i/>
          <w:sz w:val="24"/>
          <w:szCs w:val="24"/>
          <w:u w:val="single"/>
        </w:rPr>
        <w:t>Режим лесопользования</w:t>
      </w: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i/>
          <w:sz w:val="24"/>
          <w:szCs w:val="24"/>
        </w:rPr>
        <w:t>Организация*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должна*</w:t>
      </w:r>
      <w:r w:rsidRPr="001B56F9">
        <w:rPr>
          <w:sz w:val="24"/>
          <w:szCs w:val="24"/>
        </w:rPr>
        <w:t xml:space="preserve"> соблюдать в отношении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все перечисленные ниже требования:</w:t>
      </w:r>
    </w:p>
    <w:p w:rsidR="00B24BE3" w:rsidRPr="00B24BE3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B24BE3">
        <w:rPr>
          <w:sz w:val="24"/>
          <w:szCs w:val="24"/>
        </w:rPr>
        <w:t xml:space="preserve">На всей площади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 на территории </w:t>
      </w:r>
      <w:r w:rsidRPr="00B24BE3">
        <w:rPr>
          <w:i/>
          <w:sz w:val="24"/>
          <w:szCs w:val="24"/>
        </w:rPr>
        <w:t>единицы управления*</w:t>
      </w:r>
      <w:r w:rsidRPr="00B24BE3">
        <w:rPr>
          <w:sz w:val="24"/>
          <w:szCs w:val="24"/>
        </w:rPr>
        <w:t xml:space="preserve"> исключается проведение всех видов рубок и создание инфраструктуры до принятия решения о сохранении и использовании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, согласованного с </w:t>
      </w:r>
      <w:r w:rsidRPr="00B24BE3">
        <w:rPr>
          <w:i/>
          <w:sz w:val="24"/>
          <w:szCs w:val="24"/>
        </w:rPr>
        <w:t>ЗС*</w:t>
      </w:r>
      <w:r w:rsidRPr="00B24BE3">
        <w:rPr>
          <w:sz w:val="24"/>
          <w:szCs w:val="24"/>
        </w:rPr>
        <w:t xml:space="preserve">, и перерасчета </w:t>
      </w:r>
      <w:r w:rsidRPr="00B24BE3">
        <w:rPr>
          <w:i/>
          <w:sz w:val="24"/>
          <w:szCs w:val="24"/>
        </w:rPr>
        <w:t>планируемого объема ежегодной заготовки древесины*</w:t>
      </w:r>
      <w:r w:rsidRPr="00B24BE3">
        <w:rPr>
          <w:sz w:val="24"/>
          <w:szCs w:val="24"/>
        </w:rPr>
        <w:t xml:space="preserve"> согласно 5.2.2.</w:t>
      </w:r>
    </w:p>
    <w:p w:rsidR="00B24BE3" w:rsidRPr="00B24BE3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B24BE3">
        <w:rPr>
          <w:sz w:val="24"/>
          <w:szCs w:val="24"/>
        </w:rPr>
        <w:t xml:space="preserve">Сокращение в результате хозяйственного использования площади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 до величины менее 50 000 га недопустимо. То есть, во всех случаях, независимо от общей площади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, площадь участков внутри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, полностью исключаемых из хозяйственного использования, </w:t>
      </w:r>
      <w:r w:rsidRPr="00B24BE3">
        <w:rPr>
          <w:i/>
          <w:sz w:val="24"/>
          <w:szCs w:val="24"/>
        </w:rPr>
        <w:t>не должна*</w:t>
      </w:r>
      <w:r w:rsidRPr="00B24BE3">
        <w:rPr>
          <w:sz w:val="24"/>
          <w:szCs w:val="24"/>
        </w:rPr>
        <w:t xml:space="preserve"> быть меньше 50 000 га. В данном случае учитывается общая площадь </w:t>
      </w:r>
      <w:r w:rsidRPr="00B24BE3">
        <w:rPr>
          <w:i/>
          <w:sz w:val="24"/>
          <w:szCs w:val="24"/>
        </w:rPr>
        <w:t>МЛТ*</w:t>
      </w:r>
      <w:r w:rsidRPr="00B24BE3">
        <w:rPr>
          <w:sz w:val="24"/>
          <w:szCs w:val="24"/>
        </w:rPr>
        <w:t xml:space="preserve">, вне зависимости от того, какая ее часть находится на территории </w:t>
      </w:r>
      <w:r w:rsidRPr="00B24BE3">
        <w:rPr>
          <w:i/>
          <w:sz w:val="24"/>
          <w:szCs w:val="24"/>
        </w:rPr>
        <w:t>единицы управления*</w:t>
      </w:r>
      <w:r w:rsidRPr="00B24BE3">
        <w:rPr>
          <w:sz w:val="24"/>
          <w:szCs w:val="24"/>
        </w:rPr>
        <w:t>.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Недопустима фрагментация </w:t>
      </w:r>
      <w:r w:rsidRPr="001B56F9">
        <w:rPr>
          <w:i/>
          <w:sz w:val="24"/>
          <w:szCs w:val="24"/>
        </w:rPr>
        <w:t xml:space="preserve">МЛТ* </w:t>
      </w:r>
      <w:r w:rsidRPr="001B56F9">
        <w:rPr>
          <w:sz w:val="24"/>
          <w:szCs w:val="24"/>
        </w:rPr>
        <w:t>в результате деятельности</w:t>
      </w:r>
      <w:r w:rsidRPr="001B56F9">
        <w:rPr>
          <w:i/>
          <w:sz w:val="24"/>
          <w:szCs w:val="24"/>
        </w:rPr>
        <w:t xml:space="preserve"> организации*</w:t>
      </w:r>
      <w:r w:rsidRPr="001B56F9">
        <w:rPr>
          <w:sz w:val="24"/>
          <w:szCs w:val="24"/>
        </w:rPr>
        <w:t xml:space="preserve">, то есть разделение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на 2 и более части, если площадь остающихся фрагментов превышает 5% от исходной площади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>.</w:t>
      </w: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>Организация* должна* выбрать один из трех вариантов действий, приведенный в таблице 4. При этом должны* соблюдаться следующие условия: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В том случае, если оценка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проводится у </w:t>
      </w:r>
      <w:r w:rsidRPr="001B56F9">
        <w:rPr>
          <w:i/>
          <w:sz w:val="24"/>
          <w:szCs w:val="24"/>
        </w:rPr>
        <w:t>организации*</w:t>
      </w:r>
      <w:r w:rsidRPr="001B56F9">
        <w:rPr>
          <w:sz w:val="24"/>
          <w:szCs w:val="24"/>
        </w:rPr>
        <w:t xml:space="preserve">, уже имеющей сертификат, то при определении уровней сохранения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учитывается площадь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на момент получения сертификата.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В случае присоединения к </w:t>
      </w:r>
      <w:r w:rsidRPr="001B56F9">
        <w:rPr>
          <w:i/>
          <w:sz w:val="24"/>
          <w:szCs w:val="24"/>
        </w:rPr>
        <w:t>единице управления*</w:t>
      </w:r>
      <w:r w:rsidRPr="001B56F9">
        <w:rPr>
          <w:sz w:val="24"/>
          <w:szCs w:val="24"/>
        </w:rPr>
        <w:t xml:space="preserve"> нового участка/участков, на котором представлены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, оценка сохраняемой доли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согласно таблице 4 </w:t>
      </w:r>
      <w:r w:rsidRPr="001B56F9">
        <w:rPr>
          <w:i/>
          <w:sz w:val="24"/>
          <w:szCs w:val="24"/>
        </w:rPr>
        <w:t>должна*</w:t>
      </w:r>
      <w:r w:rsidRPr="001B56F9">
        <w:rPr>
          <w:sz w:val="24"/>
          <w:szCs w:val="24"/>
        </w:rPr>
        <w:t xml:space="preserve"> быть проведена заново. По выбору </w:t>
      </w:r>
      <w:r w:rsidRPr="001B56F9">
        <w:rPr>
          <w:i/>
          <w:sz w:val="24"/>
          <w:szCs w:val="24"/>
        </w:rPr>
        <w:t>организации*</w:t>
      </w:r>
      <w:r w:rsidRPr="001B56F9">
        <w:rPr>
          <w:sz w:val="24"/>
          <w:szCs w:val="24"/>
        </w:rPr>
        <w:t xml:space="preserve">, такая оценка может быть произведена только для вновь присоединенного к </w:t>
      </w:r>
      <w:r w:rsidRPr="001B56F9">
        <w:rPr>
          <w:i/>
          <w:sz w:val="24"/>
          <w:szCs w:val="24"/>
        </w:rPr>
        <w:t>единице управления*</w:t>
      </w:r>
      <w:r w:rsidRPr="001B56F9">
        <w:rPr>
          <w:sz w:val="24"/>
          <w:szCs w:val="24"/>
        </w:rPr>
        <w:t xml:space="preserve"> участка/участков либо целиком по всей </w:t>
      </w:r>
      <w:r w:rsidRPr="001B56F9">
        <w:rPr>
          <w:i/>
          <w:sz w:val="24"/>
          <w:szCs w:val="24"/>
        </w:rPr>
        <w:t>единице управления*</w:t>
      </w:r>
      <w:r w:rsidRPr="001B56F9">
        <w:rPr>
          <w:sz w:val="24"/>
          <w:szCs w:val="24"/>
        </w:rPr>
        <w:t xml:space="preserve"> в новых границах.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i/>
          <w:sz w:val="24"/>
          <w:szCs w:val="24"/>
        </w:rPr>
        <w:t>Организация*</w:t>
      </w:r>
      <w:r w:rsidRPr="001B56F9">
        <w:rPr>
          <w:sz w:val="24"/>
          <w:szCs w:val="24"/>
        </w:rPr>
        <w:t xml:space="preserve"> может применять уровни сохранения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последовательно, то есть, предприняв дополнительные усилия по сохранению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, перейти в любой момент от уровня «не менее 80%» к уровню «не менее 50%» и далее </w:t>
      </w:r>
      <w:proofErr w:type="gramStart"/>
      <w:r w:rsidRPr="001B56F9">
        <w:rPr>
          <w:sz w:val="24"/>
          <w:szCs w:val="24"/>
        </w:rPr>
        <w:t>к</w:t>
      </w:r>
      <w:proofErr w:type="gramEnd"/>
      <w:r w:rsidRPr="001B56F9">
        <w:rPr>
          <w:sz w:val="24"/>
          <w:szCs w:val="24"/>
        </w:rPr>
        <w:t xml:space="preserve"> «не менее 30%».</w:t>
      </w:r>
    </w:p>
    <w:p w:rsidR="00B24BE3" w:rsidRDefault="00B24BE3" w:rsidP="00B24BE3">
      <w:pPr>
        <w:pStyle w:val="affff0"/>
        <w:spacing w:before="120" w:line="240" w:lineRule="auto"/>
        <w:ind w:left="0"/>
        <w:contextualSpacing w:val="0"/>
        <w:rPr>
          <w:sz w:val="24"/>
          <w:szCs w:val="24"/>
        </w:rPr>
      </w:pPr>
    </w:p>
    <w:p w:rsidR="00B24BE3" w:rsidRPr="001B56F9" w:rsidRDefault="00B24BE3" w:rsidP="00B24BE3">
      <w:pPr>
        <w:pStyle w:val="affff0"/>
        <w:spacing w:before="120" w:line="240" w:lineRule="auto"/>
        <w:ind w:left="0"/>
        <w:contextualSpacing w:val="0"/>
        <w:rPr>
          <w:b/>
          <w:sz w:val="24"/>
          <w:szCs w:val="24"/>
        </w:rPr>
      </w:pPr>
      <w:r w:rsidRPr="001B56F9">
        <w:rPr>
          <w:b/>
          <w:sz w:val="24"/>
          <w:szCs w:val="24"/>
        </w:rPr>
        <w:t>Таблица 4</w:t>
      </w:r>
      <w:r>
        <w:rPr>
          <w:b/>
          <w:sz w:val="24"/>
          <w:szCs w:val="24"/>
        </w:rPr>
        <w:t xml:space="preserve">. </w:t>
      </w:r>
      <w:r w:rsidRPr="001B56F9">
        <w:rPr>
          <w:b/>
          <w:sz w:val="24"/>
          <w:szCs w:val="24"/>
        </w:rPr>
        <w:t xml:space="preserve">Варианты действий </w:t>
      </w:r>
      <w:r w:rsidRPr="001B56F9">
        <w:rPr>
          <w:b/>
          <w:i/>
          <w:sz w:val="24"/>
          <w:szCs w:val="24"/>
        </w:rPr>
        <w:t>организации*</w:t>
      </w:r>
      <w:r w:rsidRPr="001B56F9">
        <w:rPr>
          <w:b/>
          <w:sz w:val="24"/>
          <w:szCs w:val="24"/>
        </w:rPr>
        <w:t xml:space="preserve"> по сохранению </w:t>
      </w:r>
      <w:r w:rsidRPr="001B56F9">
        <w:rPr>
          <w:b/>
          <w:i/>
          <w:sz w:val="24"/>
          <w:szCs w:val="24"/>
        </w:rPr>
        <w:t>МЛТ*</w:t>
      </w:r>
    </w:p>
    <w:tbl>
      <w:tblPr>
        <w:tblStyle w:val="affff6"/>
        <w:tblW w:w="0" w:type="auto"/>
        <w:tblLook w:val="04A0"/>
      </w:tblPr>
      <w:tblGrid>
        <w:gridCol w:w="5211"/>
        <w:gridCol w:w="4643"/>
      </w:tblGrid>
      <w:tr w:rsidR="00B24BE3" w:rsidRPr="001B56F9" w:rsidTr="000E1633">
        <w:tc>
          <w:tcPr>
            <w:tcW w:w="0" w:type="auto"/>
          </w:tcPr>
          <w:p w:rsidR="00B24BE3" w:rsidRPr="00B24BE3" w:rsidRDefault="00B24BE3" w:rsidP="00B24BE3">
            <w:pPr>
              <w:pStyle w:val="affff0"/>
              <w:ind w:left="0"/>
              <w:jc w:val="center"/>
              <w:rPr>
                <w:b/>
              </w:rPr>
            </w:pPr>
            <w:r w:rsidRPr="00B24BE3">
              <w:rPr>
                <w:b/>
              </w:rPr>
              <w:t>Предпринятые действия</w:t>
            </w:r>
          </w:p>
        </w:tc>
        <w:tc>
          <w:tcPr>
            <w:tcW w:w="0" w:type="auto"/>
          </w:tcPr>
          <w:p w:rsidR="00B24BE3" w:rsidRPr="00B24BE3" w:rsidRDefault="00B24BE3" w:rsidP="00B24BE3">
            <w:pPr>
              <w:pStyle w:val="affff0"/>
              <w:ind w:left="0"/>
              <w:jc w:val="center"/>
              <w:rPr>
                <w:b/>
              </w:rPr>
            </w:pPr>
            <w:r w:rsidRPr="00B24BE3">
              <w:rPr>
                <w:b/>
              </w:rPr>
              <w:t xml:space="preserve">Уровень сохранения площади </w:t>
            </w:r>
            <w:r w:rsidRPr="00B24BE3">
              <w:rPr>
                <w:b/>
                <w:i/>
              </w:rPr>
              <w:t>МЛТ*</w:t>
            </w:r>
          </w:p>
          <w:p w:rsidR="00B24BE3" w:rsidRPr="00B24BE3" w:rsidRDefault="00B24BE3" w:rsidP="00B24BE3">
            <w:pPr>
              <w:pStyle w:val="affff0"/>
              <w:ind w:left="0"/>
              <w:jc w:val="center"/>
              <w:rPr>
                <w:b/>
              </w:rPr>
            </w:pPr>
            <w:r w:rsidRPr="00B24BE3">
              <w:rPr>
                <w:b/>
              </w:rPr>
              <w:t xml:space="preserve">(доля площади </w:t>
            </w:r>
            <w:r w:rsidRPr="00B24BE3">
              <w:rPr>
                <w:b/>
                <w:i/>
              </w:rPr>
              <w:t>МЛТ*</w:t>
            </w:r>
            <w:r w:rsidRPr="00B24BE3">
              <w:rPr>
                <w:b/>
              </w:rPr>
              <w:t>, исключенной из хозяйственного использования)</w:t>
            </w:r>
          </w:p>
        </w:tc>
      </w:tr>
      <w:tr w:rsidR="00B24BE3" w:rsidRPr="001B56F9" w:rsidTr="000E1633">
        <w:tc>
          <w:tcPr>
            <w:tcW w:w="0" w:type="auto"/>
          </w:tcPr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rPr>
                <w:i/>
              </w:rPr>
              <w:t>Организация*</w:t>
            </w:r>
            <w:r w:rsidRPr="00B24BE3">
              <w:t xml:space="preserve">, провела зонирование </w:t>
            </w:r>
            <w:r w:rsidRPr="00B24BE3">
              <w:rPr>
                <w:i/>
              </w:rPr>
              <w:t>МЛТ*</w:t>
            </w:r>
            <w:r w:rsidRPr="00B24BE3">
              <w:t xml:space="preserve">, на основе изложенных ниже принципов зонирования, определила части </w:t>
            </w:r>
            <w:r w:rsidRPr="00B24BE3">
              <w:rPr>
                <w:i/>
              </w:rPr>
              <w:t>МЛТ*</w:t>
            </w:r>
            <w:r w:rsidRPr="00B24BE3">
              <w:t>, которые вовлекаются в хозяйственное использование и исключаются из хозяйственного использования.</w:t>
            </w:r>
          </w:p>
        </w:tc>
        <w:tc>
          <w:tcPr>
            <w:tcW w:w="0" w:type="auto"/>
          </w:tcPr>
          <w:p w:rsidR="00B24BE3" w:rsidRPr="00B24BE3" w:rsidRDefault="00B24BE3" w:rsidP="00B24BE3">
            <w:r w:rsidRPr="00B24BE3">
              <w:t xml:space="preserve">Уровень сохранения </w:t>
            </w:r>
            <w:r w:rsidRPr="00B24BE3">
              <w:rPr>
                <w:i/>
              </w:rPr>
              <w:t>МЛТ*</w:t>
            </w:r>
            <w:r w:rsidRPr="00B24BE3">
              <w:t xml:space="preserve"> – не менее </w:t>
            </w:r>
            <w:r w:rsidRPr="00B24BE3">
              <w:rPr>
                <w:b/>
              </w:rPr>
              <w:t>80%</w:t>
            </w:r>
            <w:r w:rsidRPr="00B24BE3">
              <w:t xml:space="preserve"> от общей площади </w:t>
            </w:r>
            <w:r w:rsidRPr="00B24BE3">
              <w:rPr>
                <w:i/>
              </w:rPr>
              <w:t xml:space="preserve">МЛТ* </w:t>
            </w:r>
            <w:r w:rsidRPr="00B24BE3">
              <w:t xml:space="preserve">в пределах </w:t>
            </w:r>
            <w:r w:rsidRPr="00B24BE3">
              <w:rPr>
                <w:i/>
              </w:rPr>
              <w:t>единицы управления*</w:t>
            </w:r>
          </w:p>
        </w:tc>
      </w:tr>
      <w:tr w:rsidR="00B24BE3" w:rsidRPr="001B56F9" w:rsidTr="000E1633">
        <w:tc>
          <w:tcPr>
            <w:tcW w:w="0" w:type="auto"/>
          </w:tcPr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rPr>
                <w:i/>
              </w:rPr>
              <w:t>Организация*</w:t>
            </w:r>
            <w:r w:rsidRPr="00B24BE3">
              <w:t xml:space="preserve">, при </w:t>
            </w:r>
            <w:r w:rsidRPr="00B24BE3">
              <w:rPr>
                <w:i/>
              </w:rPr>
              <w:t>взаимодействии*</w:t>
            </w:r>
            <w:r w:rsidRPr="00B24BE3">
              <w:t xml:space="preserve"> с </w:t>
            </w:r>
            <w:r w:rsidRPr="00B24BE3">
              <w:rPr>
                <w:i/>
              </w:rPr>
              <w:t>ЗС*</w:t>
            </w:r>
            <w:r w:rsidRPr="00B24BE3">
              <w:t xml:space="preserve">, провела зонирование </w:t>
            </w:r>
            <w:r w:rsidRPr="00B24BE3">
              <w:rPr>
                <w:i/>
              </w:rPr>
              <w:t>МЛТ*</w:t>
            </w:r>
            <w:r w:rsidRPr="00B24BE3">
              <w:t xml:space="preserve">, на основе изложенных ниже принципов зонирования, определила части </w:t>
            </w:r>
            <w:r w:rsidRPr="00B24BE3">
              <w:rPr>
                <w:i/>
              </w:rPr>
              <w:t>МЛТ*</w:t>
            </w:r>
            <w:r w:rsidRPr="00B24BE3">
              <w:t xml:space="preserve">, которые </w:t>
            </w:r>
            <w:r w:rsidRPr="00B24BE3">
              <w:lastRenderedPageBreak/>
              <w:t>вовлекаются в хозяйственное использование и исключаются из хозяйственного использования.</w:t>
            </w:r>
          </w:p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t xml:space="preserve">На частях </w:t>
            </w:r>
            <w:r w:rsidRPr="00B24BE3">
              <w:rPr>
                <w:i/>
              </w:rPr>
              <w:t>МЛТ*</w:t>
            </w:r>
            <w:r w:rsidRPr="00B24BE3">
              <w:t xml:space="preserve">, вовлекаемых в хозяйственное освоение, </w:t>
            </w:r>
            <w:r w:rsidRPr="00B24BE3">
              <w:rPr>
                <w:i/>
              </w:rPr>
              <w:t>лесопользование*</w:t>
            </w:r>
            <w:r w:rsidRPr="00B24BE3">
              <w:t xml:space="preserve"> и </w:t>
            </w:r>
            <w:r w:rsidRPr="00B24BE3">
              <w:rPr>
                <w:i/>
              </w:rPr>
              <w:t>лесовосстановление*</w:t>
            </w:r>
            <w:r w:rsidRPr="00B24BE3">
              <w:t xml:space="preserve"> ведется только способами, обеспечивающими частичное сохранение природной </w:t>
            </w:r>
            <w:r w:rsidRPr="00B24BE3">
              <w:rPr>
                <w:i/>
              </w:rPr>
              <w:t>ценности*</w:t>
            </w:r>
            <w:r w:rsidRPr="00B24BE3">
              <w:t xml:space="preserve"> </w:t>
            </w:r>
            <w:r w:rsidRPr="00B24BE3">
              <w:rPr>
                <w:i/>
              </w:rPr>
              <w:t>МЛТ*</w:t>
            </w:r>
            <w:r w:rsidRPr="00B24BE3">
              <w:t>, перечисленными ниже.</w:t>
            </w:r>
          </w:p>
        </w:tc>
        <w:tc>
          <w:tcPr>
            <w:tcW w:w="0" w:type="auto"/>
          </w:tcPr>
          <w:p w:rsidR="00B24BE3" w:rsidRPr="00B24BE3" w:rsidRDefault="00B24BE3" w:rsidP="00B24BE3">
            <w:r w:rsidRPr="00B24BE3">
              <w:lastRenderedPageBreak/>
              <w:t xml:space="preserve">Уровень сохранения </w:t>
            </w:r>
            <w:r w:rsidRPr="00B24BE3">
              <w:rPr>
                <w:i/>
              </w:rPr>
              <w:t>МЛТ*</w:t>
            </w:r>
            <w:r w:rsidRPr="00B24BE3">
              <w:t xml:space="preserve"> – не менее </w:t>
            </w:r>
            <w:r w:rsidRPr="00B24BE3">
              <w:rPr>
                <w:b/>
              </w:rPr>
              <w:t>50%</w:t>
            </w:r>
            <w:r w:rsidRPr="00B24BE3">
              <w:t xml:space="preserve"> от общей площади </w:t>
            </w:r>
            <w:r w:rsidRPr="00B24BE3">
              <w:rPr>
                <w:i/>
              </w:rPr>
              <w:t xml:space="preserve">МЛТ* </w:t>
            </w:r>
            <w:r w:rsidRPr="00B24BE3">
              <w:t xml:space="preserve">в пределах </w:t>
            </w:r>
            <w:r w:rsidRPr="00B24BE3">
              <w:rPr>
                <w:i/>
              </w:rPr>
              <w:t>единицы управления*</w:t>
            </w:r>
          </w:p>
        </w:tc>
      </w:tr>
      <w:tr w:rsidR="00B24BE3" w:rsidRPr="001B56F9" w:rsidTr="000E1633">
        <w:tc>
          <w:tcPr>
            <w:tcW w:w="0" w:type="auto"/>
          </w:tcPr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rPr>
                <w:i/>
              </w:rPr>
              <w:lastRenderedPageBreak/>
              <w:t>Организация*</w:t>
            </w:r>
            <w:r w:rsidRPr="00B24BE3">
              <w:t xml:space="preserve">, при </w:t>
            </w:r>
            <w:r w:rsidRPr="00B24BE3">
              <w:rPr>
                <w:i/>
              </w:rPr>
              <w:t>взаимодействии*</w:t>
            </w:r>
            <w:r w:rsidRPr="00B24BE3">
              <w:t xml:space="preserve"> с </w:t>
            </w:r>
            <w:r w:rsidRPr="00B24BE3">
              <w:rPr>
                <w:i/>
              </w:rPr>
              <w:t>ЗС*</w:t>
            </w:r>
            <w:r w:rsidRPr="00B24BE3">
              <w:t xml:space="preserve">, провела зонирование </w:t>
            </w:r>
            <w:r w:rsidRPr="00B24BE3">
              <w:rPr>
                <w:i/>
              </w:rPr>
              <w:t>МЛТ*</w:t>
            </w:r>
            <w:r w:rsidRPr="00B24BE3">
              <w:t xml:space="preserve">, на основе изложенных ниже принципов зонирования, определила части </w:t>
            </w:r>
            <w:r w:rsidRPr="00B24BE3">
              <w:rPr>
                <w:i/>
              </w:rPr>
              <w:t>МЛТ*</w:t>
            </w:r>
            <w:r w:rsidRPr="00B24BE3">
              <w:t>, которые вовлекаются в хозяйственное использование и исключаются из хозяйственного использования.</w:t>
            </w:r>
          </w:p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t xml:space="preserve">На частях </w:t>
            </w:r>
            <w:r w:rsidRPr="00B24BE3">
              <w:rPr>
                <w:i/>
              </w:rPr>
              <w:t>МЛТ*</w:t>
            </w:r>
            <w:r w:rsidRPr="00B24BE3">
              <w:t xml:space="preserve">, вовлекаемых в хозяйственное освоение, заготовка древесины и </w:t>
            </w:r>
            <w:r w:rsidRPr="00B24BE3">
              <w:rPr>
                <w:i/>
              </w:rPr>
              <w:t>лесовосстановление*</w:t>
            </w:r>
            <w:r w:rsidRPr="00B24BE3">
              <w:t xml:space="preserve"> ведется только способами, обеспечивающими частичное сохранение природной </w:t>
            </w:r>
            <w:r w:rsidRPr="00B24BE3">
              <w:rPr>
                <w:i/>
              </w:rPr>
              <w:t>ценности*</w:t>
            </w:r>
            <w:r w:rsidRPr="00B24BE3">
              <w:t xml:space="preserve"> </w:t>
            </w:r>
            <w:r w:rsidRPr="00B24BE3">
              <w:rPr>
                <w:i/>
              </w:rPr>
              <w:t xml:space="preserve">МЛТ*, </w:t>
            </w:r>
            <w:r w:rsidRPr="00B24BE3">
              <w:t>перечисленными ниже.</w:t>
            </w:r>
          </w:p>
          <w:p w:rsidR="00B24BE3" w:rsidRPr="00B24BE3" w:rsidRDefault="00B24BE3" w:rsidP="004A525A">
            <w:pPr>
              <w:pStyle w:val="affff0"/>
              <w:numPr>
                <w:ilvl w:val="0"/>
                <w:numId w:val="3"/>
              </w:numPr>
            </w:pPr>
            <w:r w:rsidRPr="00B24BE3">
              <w:rPr>
                <w:i/>
              </w:rPr>
              <w:t>Организация*</w:t>
            </w:r>
            <w:r w:rsidRPr="00B24BE3">
              <w:t xml:space="preserve"> предпринимает меры (в том числе может инициировать) процесс придания сохраняемым участкам </w:t>
            </w:r>
            <w:r w:rsidRPr="00B24BE3">
              <w:rPr>
                <w:i/>
              </w:rPr>
              <w:t>МЛТ*</w:t>
            </w:r>
            <w:r w:rsidRPr="00B24BE3">
              <w:t xml:space="preserve"> в своей аренде долговременного официального охранного статуса (</w:t>
            </w:r>
            <w:r w:rsidRPr="00B24BE3">
              <w:rPr>
                <w:i/>
              </w:rPr>
              <w:t>ООПТ*</w:t>
            </w:r>
            <w:r w:rsidRPr="00B24BE3">
              <w:t>, ЗЛ, НЛН и др.).</w:t>
            </w:r>
          </w:p>
        </w:tc>
        <w:tc>
          <w:tcPr>
            <w:tcW w:w="0" w:type="auto"/>
          </w:tcPr>
          <w:p w:rsidR="00B24BE3" w:rsidRPr="00B24BE3" w:rsidRDefault="00B24BE3" w:rsidP="00B24BE3">
            <w:r w:rsidRPr="00B24BE3">
              <w:t xml:space="preserve">Уровень сохранения </w:t>
            </w:r>
            <w:r w:rsidRPr="00B24BE3">
              <w:rPr>
                <w:i/>
              </w:rPr>
              <w:t>МЛТ*</w:t>
            </w:r>
            <w:r w:rsidRPr="00B24BE3">
              <w:t xml:space="preserve"> – не менее </w:t>
            </w:r>
            <w:r w:rsidRPr="00B24BE3">
              <w:rPr>
                <w:b/>
              </w:rPr>
              <w:t>30%</w:t>
            </w:r>
            <w:r w:rsidRPr="00B24BE3">
              <w:t xml:space="preserve"> от общей площади </w:t>
            </w:r>
            <w:r w:rsidRPr="00B24BE3">
              <w:rPr>
                <w:i/>
              </w:rPr>
              <w:t>МЛТ*</w:t>
            </w:r>
            <w:r w:rsidRPr="00B24BE3">
              <w:t xml:space="preserve"> в пределах </w:t>
            </w:r>
            <w:r w:rsidRPr="00B24BE3">
              <w:rPr>
                <w:i/>
              </w:rPr>
              <w:t>единицы управления*</w:t>
            </w:r>
            <w:r w:rsidRPr="00B24BE3">
              <w:t>.</w:t>
            </w:r>
          </w:p>
          <w:p w:rsidR="00B24BE3" w:rsidRPr="00B24BE3" w:rsidRDefault="00B24BE3" w:rsidP="00B24BE3"/>
          <w:p w:rsidR="00B24BE3" w:rsidRPr="00B24BE3" w:rsidRDefault="00B24BE3" w:rsidP="00B24BE3">
            <w:r w:rsidRPr="00B24BE3">
              <w:t>Данное правило может применяться только в том случае, если вопрос придания долговременного охранного статуса уже решен (</w:t>
            </w:r>
            <w:proofErr w:type="gramStart"/>
            <w:r w:rsidRPr="00B24BE3">
              <w:t>создана</w:t>
            </w:r>
            <w:proofErr w:type="gramEnd"/>
            <w:r w:rsidRPr="00B24BE3">
              <w:t xml:space="preserve"> </w:t>
            </w:r>
            <w:r w:rsidRPr="00B24BE3">
              <w:rPr>
                <w:i/>
              </w:rPr>
              <w:t>ООПТ*</w:t>
            </w:r>
            <w:r w:rsidRPr="00B24BE3">
              <w:t>, придан статус ЗЛ и т.п.), либо произведено резервирование территории под соответствующие цели.</w:t>
            </w:r>
          </w:p>
        </w:tc>
      </w:tr>
    </w:tbl>
    <w:p w:rsidR="00B24BE3" w:rsidRPr="001B56F9" w:rsidRDefault="00B24BE3" w:rsidP="00B24BE3">
      <w:pPr>
        <w:spacing w:line="240" w:lineRule="auto"/>
        <w:jc w:val="both"/>
        <w:rPr>
          <w:sz w:val="24"/>
          <w:szCs w:val="24"/>
        </w:rPr>
      </w:pP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1B56F9">
        <w:rPr>
          <w:sz w:val="24"/>
          <w:szCs w:val="24"/>
        </w:rPr>
        <w:t xml:space="preserve">Выделение приоритетных для сохранения частей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должно*</w:t>
      </w:r>
      <w:r w:rsidRPr="001B56F9">
        <w:rPr>
          <w:sz w:val="24"/>
          <w:szCs w:val="24"/>
        </w:rPr>
        <w:t xml:space="preserve"> основываться на зонировании массива по природоохранной </w:t>
      </w:r>
      <w:r w:rsidRPr="001B56F9">
        <w:rPr>
          <w:i/>
          <w:sz w:val="24"/>
          <w:szCs w:val="24"/>
        </w:rPr>
        <w:t>ценности*</w:t>
      </w:r>
      <w:r w:rsidRPr="001B56F9">
        <w:rPr>
          <w:sz w:val="24"/>
          <w:szCs w:val="24"/>
        </w:rPr>
        <w:t xml:space="preserve">. Зонирование </w:t>
      </w:r>
      <w:r w:rsidRPr="001B56F9">
        <w:rPr>
          <w:i/>
          <w:sz w:val="24"/>
          <w:szCs w:val="24"/>
        </w:rPr>
        <w:t>должно*</w:t>
      </w:r>
      <w:r w:rsidRPr="001B56F9">
        <w:rPr>
          <w:sz w:val="24"/>
          <w:szCs w:val="24"/>
        </w:rPr>
        <w:t xml:space="preserve"> быть выполнено в результате специальных исследований, в ходе которых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быть установлены части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, имеющие наибольшее значение для сохранения </w:t>
      </w:r>
      <w:r w:rsidRPr="001B56F9">
        <w:rPr>
          <w:i/>
          <w:sz w:val="24"/>
          <w:szCs w:val="24"/>
        </w:rPr>
        <w:t>биоразнообразия*</w:t>
      </w:r>
      <w:r w:rsidRPr="001B56F9">
        <w:rPr>
          <w:sz w:val="24"/>
          <w:szCs w:val="24"/>
        </w:rPr>
        <w:t xml:space="preserve">, миграционных путей, сохранения окружающей среды и др. В обязательном порядке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быть привлечены данные о наличии ЗЛ и ОЗУЛ, КОТР, ВБУ, нерестовых участков ценных</w:t>
      </w:r>
      <w:proofErr w:type="gramEnd"/>
      <w:r w:rsidRPr="001B56F9">
        <w:rPr>
          <w:sz w:val="24"/>
          <w:szCs w:val="24"/>
        </w:rPr>
        <w:t xml:space="preserve"> </w:t>
      </w:r>
      <w:proofErr w:type="gramStart"/>
      <w:r w:rsidRPr="001B56F9">
        <w:rPr>
          <w:sz w:val="24"/>
          <w:szCs w:val="24"/>
        </w:rPr>
        <w:t xml:space="preserve">видов рыб, долинных комплексов, существующих и </w:t>
      </w:r>
      <w:r w:rsidRPr="001B56F9">
        <w:rPr>
          <w:i/>
          <w:sz w:val="24"/>
          <w:szCs w:val="24"/>
        </w:rPr>
        <w:t>проектируемых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ООПТ*</w:t>
      </w:r>
      <w:r w:rsidRPr="001B56F9">
        <w:rPr>
          <w:sz w:val="24"/>
          <w:szCs w:val="24"/>
        </w:rPr>
        <w:t xml:space="preserve">, КБТ, ТТП или планов их создания, расположении речных бассейнов, а также данные (в том числе картографические) опубликованных работ по выделению каких-либо других </w:t>
      </w:r>
      <w:r w:rsidRPr="001B56F9">
        <w:rPr>
          <w:i/>
          <w:sz w:val="24"/>
          <w:szCs w:val="24"/>
        </w:rPr>
        <w:t>ВПЦ*</w:t>
      </w:r>
      <w:r w:rsidRPr="001B56F9">
        <w:rPr>
          <w:sz w:val="24"/>
          <w:szCs w:val="24"/>
        </w:rPr>
        <w:t>, если они существуют для рассматриваемой территории.</w:t>
      </w:r>
      <w:proofErr w:type="gramEnd"/>
      <w:r w:rsidRPr="001B56F9">
        <w:rPr>
          <w:sz w:val="24"/>
          <w:szCs w:val="24"/>
        </w:rPr>
        <w:t xml:space="preserve"> Выделение приоритетных для сохранения частей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должно*</w:t>
      </w:r>
      <w:r w:rsidRPr="001B56F9">
        <w:rPr>
          <w:sz w:val="24"/>
          <w:szCs w:val="24"/>
        </w:rPr>
        <w:t xml:space="preserve"> основываться на сохранении природоохранных и социальных </w:t>
      </w:r>
      <w:r w:rsidRPr="001B56F9">
        <w:rPr>
          <w:i/>
          <w:sz w:val="24"/>
          <w:szCs w:val="24"/>
        </w:rPr>
        <w:t>ценностей*</w:t>
      </w:r>
      <w:r w:rsidRPr="001B56F9">
        <w:rPr>
          <w:sz w:val="24"/>
          <w:szCs w:val="24"/>
        </w:rPr>
        <w:t>, а не удобстве лесохозяйственного использования.</w:t>
      </w: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Для территории Дальневосточного и Сибирского </w:t>
      </w:r>
      <w:proofErr w:type="gramStart"/>
      <w:r w:rsidRPr="001B56F9">
        <w:rPr>
          <w:sz w:val="24"/>
          <w:szCs w:val="24"/>
        </w:rPr>
        <w:t>федеральный</w:t>
      </w:r>
      <w:proofErr w:type="gramEnd"/>
      <w:r w:rsidRPr="001B56F9">
        <w:rPr>
          <w:sz w:val="24"/>
          <w:szCs w:val="24"/>
        </w:rPr>
        <w:t xml:space="preserve"> округов РФ разработаны региональные методики зонирования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по природоохранной </w:t>
      </w:r>
      <w:r w:rsidRPr="001B56F9">
        <w:rPr>
          <w:i/>
          <w:sz w:val="24"/>
          <w:szCs w:val="24"/>
        </w:rPr>
        <w:t>ценности</w:t>
      </w:r>
      <w:r w:rsidRPr="001B56F9">
        <w:rPr>
          <w:sz w:val="24"/>
          <w:szCs w:val="24"/>
        </w:rPr>
        <w:t xml:space="preserve">* (приложения L и LL). На территории данных федеральных округов зонирование </w:t>
      </w:r>
      <w:r w:rsidRPr="001B56F9">
        <w:rPr>
          <w:i/>
          <w:sz w:val="24"/>
          <w:szCs w:val="24"/>
        </w:rPr>
        <w:t>МЛТ</w:t>
      </w:r>
      <w:r w:rsidRPr="001B56F9" w:rsidDel="00352FDA">
        <w:rPr>
          <w:i/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может*</w:t>
      </w:r>
      <w:r w:rsidRPr="001B56F9">
        <w:rPr>
          <w:sz w:val="24"/>
          <w:szCs w:val="24"/>
        </w:rPr>
        <w:t xml:space="preserve"> производиться по данным методикам.</w:t>
      </w: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На частях массива, включаемых в хозяйственное использование,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применяться только лучшие технологии, обеспечивающие максимальное сохранение лесной среды и биологического разнообразия, имитацию естественной динамики леса. Внедрение этих способов </w:t>
      </w:r>
      <w:r w:rsidRPr="001B56F9">
        <w:rPr>
          <w:i/>
          <w:sz w:val="24"/>
          <w:szCs w:val="24"/>
        </w:rPr>
        <w:t>лесопользования*</w:t>
      </w:r>
      <w:r w:rsidRPr="001B56F9">
        <w:rPr>
          <w:sz w:val="24"/>
          <w:szCs w:val="24"/>
        </w:rPr>
        <w:t xml:space="preserve"> может производиться поэтапно, исходя из действующего законодательства и возможностей конкретного предприятия, но </w:t>
      </w:r>
      <w:r w:rsidRPr="001B56F9">
        <w:rPr>
          <w:i/>
          <w:sz w:val="24"/>
          <w:szCs w:val="24"/>
        </w:rPr>
        <w:t>организацией*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должна*</w:t>
      </w:r>
      <w:r w:rsidRPr="001B56F9">
        <w:rPr>
          <w:sz w:val="24"/>
          <w:szCs w:val="24"/>
        </w:rPr>
        <w:t xml:space="preserve"> </w:t>
      </w:r>
      <w:proofErr w:type="gramStart"/>
      <w:r w:rsidRPr="001B56F9">
        <w:rPr>
          <w:sz w:val="24"/>
          <w:szCs w:val="24"/>
        </w:rPr>
        <w:t>быть</w:t>
      </w:r>
      <w:proofErr w:type="gramEnd"/>
      <w:r w:rsidRPr="001B56F9">
        <w:rPr>
          <w:sz w:val="24"/>
          <w:szCs w:val="24"/>
        </w:rPr>
        <w:t xml:space="preserve"> утверждена и соблюдаться программа внедрения этих способов и технологий в срок не более чем 5 лет.</w:t>
      </w:r>
    </w:p>
    <w:p w:rsidR="00B24BE3" w:rsidRPr="001B56F9" w:rsidRDefault="00B24BE3" w:rsidP="00B24BE3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Из способов рубок наиболее предпочтительными являются группово-выборочные и группово-постепенные (котловинные) рубки. Проведение сплошных рубок возможно для участков, на которых экологически нецелесообразно проведение выборочных рубок (например, на участках с почвами, на которых высока </w:t>
      </w:r>
      <w:r w:rsidRPr="001B56F9">
        <w:rPr>
          <w:sz w:val="24"/>
          <w:szCs w:val="24"/>
        </w:rPr>
        <w:lastRenderedPageBreak/>
        <w:t>вероятность последующего развала древостоя после проведения выборочных рубок).</w:t>
      </w:r>
    </w:p>
    <w:p w:rsidR="00B24BE3" w:rsidRPr="001B56F9" w:rsidRDefault="00B24BE3" w:rsidP="007830B4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Для сплошных и постепенных рубок на территории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соблюдаться следующие ограничения: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gramStart"/>
      <w:r w:rsidRPr="001B56F9">
        <w:rPr>
          <w:sz w:val="24"/>
          <w:szCs w:val="24"/>
        </w:rPr>
        <w:t xml:space="preserve">максимальная ширина лесосеки сплошной рубки </w:t>
      </w:r>
      <w:r w:rsidRPr="001B56F9">
        <w:rPr>
          <w:i/>
          <w:sz w:val="24"/>
          <w:szCs w:val="24"/>
        </w:rPr>
        <w:t>не должна*</w:t>
      </w:r>
      <w:r w:rsidRPr="001B56F9">
        <w:rPr>
          <w:sz w:val="24"/>
          <w:szCs w:val="24"/>
        </w:rPr>
        <w:t xml:space="preserve"> превышать 200 м либо на лесосеках </w:t>
      </w:r>
      <w:r w:rsidRPr="001B56F9">
        <w:rPr>
          <w:i/>
          <w:sz w:val="24"/>
          <w:szCs w:val="24"/>
        </w:rPr>
        <w:t>должна*</w:t>
      </w:r>
      <w:r w:rsidRPr="001B56F9">
        <w:rPr>
          <w:sz w:val="24"/>
          <w:szCs w:val="24"/>
        </w:rPr>
        <w:t xml:space="preserve"> оставляться часть древостоя в виде полос или куртин площадью не меньшей, чем 20% от общей площади делянки, равномерно распределенных по территории делянки;</w:t>
      </w:r>
      <w:proofErr w:type="gramEnd"/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в случае наличия в непосредственной близости от делянки каких-либо ландшафтных границ, контур рубки </w:t>
      </w:r>
      <w:r w:rsidRPr="001B56F9">
        <w:rPr>
          <w:i/>
          <w:sz w:val="24"/>
          <w:szCs w:val="24"/>
        </w:rPr>
        <w:t>должен*</w:t>
      </w:r>
      <w:r w:rsidRPr="001B56F9">
        <w:rPr>
          <w:sz w:val="24"/>
          <w:szCs w:val="24"/>
        </w:rPr>
        <w:t xml:space="preserve"> быть проведен по этим границам;</w:t>
      </w:r>
    </w:p>
    <w:p w:rsidR="00B24BE3" w:rsidRPr="001B56F9" w:rsidRDefault="00B24BE3" w:rsidP="004A525A">
      <w:pPr>
        <w:pStyle w:val="affff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лесосеки сплошных и постепенных рубок любого возраста </w:t>
      </w:r>
      <w:r w:rsidRPr="001B56F9">
        <w:rPr>
          <w:i/>
          <w:sz w:val="24"/>
          <w:szCs w:val="24"/>
        </w:rPr>
        <w:t>не должны*</w:t>
      </w:r>
      <w:r w:rsidRPr="001B56F9">
        <w:rPr>
          <w:sz w:val="24"/>
          <w:szCs w:val="24"/>
        </w:rPr>
        <w:t xml:space="preserve"> непосредственно примыкать друг к другу, а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отделяться полосами леса или другой естественной растительности шириной не менее 150 м.</w:t>
      </w:r>
    </w:p>
    <w:p w:rsidR="00B24BE3" w:rsidRPr="001B56F9" w:rsidRDefault="007830B4" w:rsidP="00B24B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</w:t>
      </w:r>
      <w:r w:rsidR="00B24BE3" w:rsidRPr="001B56F9">
        <w:rPr>
          <w:sz w:val="24"/>
          <w:szCs w:val="24"/>
        </w:rPr>
        <w:t xml:space="preserve">ибо при взаимодействии с </w:t>
      </w:r>
      <w:r w:rsidR="00B24BE3" w:rsidRPr="001B56F9">
        <w:rPr>
          <w:i/>
          <w:sz w:val="24"/>
          <w:szCs w:val="24"/>
        </w:rPr>
        <w:t>ЗС* должен*</w:t>
      </w:r>
      <w:r w:rsidR="00B24BE3" w:rsidRPr="001B56F9">
        <w:rPr>
          <w:sz w:val="24"/>
          <w:szCs w:val="24"/>
        </w:rPr>
        <w:t xml:space="preserve"> быть разработан иной режим </w:t>
      </w:r>
      <w:r w:rsidR="00B24BE3" w:rsidRPr="001B56F9">
        <w:rPr>
          <w:i/>
          <w:sz w:val="24"/>
          <w:szCs w:val="24"/>
        </w:rPr>
        <w:t>лесопользования*</w:t>
      </w:r>
      <w:r w:rsidR="00B24BE3" w:rsidRPr="001B56F9">
        <w:rPr>
          <w:sz w:val="24"/>
          <w:szCs w:val="24"/>
        </w:rPr>
        <w:t xml:space="preserve">, обеспечивающий частичное сохранение природной </w:t>
      </w:r>
      <w:r w:rsidR="00B24BE3" w:rsidRPr="001B56F9">
        <w:rPr>
          <w:i/>
          <w:sz w:val="24"/>
          <w:szCs w:val="24"/>
        </w:rPr>
        <w:t>ценности* МЛТ*</w:t>
      </w:r>
      <w:r w:rsidR="00B24BE3" w:rsidRPr="001B56F9">
        <w:rPr>
          <w:sz w:val="24"/>
          <w:szCs w:val="24"/>
        </w:rPr>
        <w:t xml:space="preserve">, который может включать правила проведения рубок, создания </w:t>
      </w:r>
      <w:r w:rsidR="00B24BE3" w:rsidRPr="001B56F9">
        <w:rPr>
          <w:i/>
          <w:sz w:val="24"/>
          <w:szCs w:val="24"/>
        </w:rPr>
        <w:t>инфраструктуры*</w:t>
      </w:r>
      <w:r w:rsidR="00B24BE3" w:rsidRPr="001B56F9">
        <w:rPr>
          <w:sz w:val="24"/>
          <w:szCs w:val="24"/>
        </w:rPr>
        <w:t xml:space="preserve">, а также проектирование и поддержание экологического каркаса для вовлекаемых в освоение частей </w:t>
      </w:r>
      <w:r w:rsidR="00B24BE3" w:rsidRPr="001B56F9">
        <w:rPr>
          <w:i/>
          <w:sz w:val="24"/>
          <w:szCs w:val="24"/>
        </w:rPr>
        <w:t>МЛТ*</w:t>
      </w:r>
      <w:r w:rsidR="00B24BE3" w:rsidRPr="001B56F9">
        <w:rPr>
          <w:sz w:val="24"/>
          <w:szCs w:val="24"/>
        </w:rPr>
        <w:t>.</w:t>
      </w:r>
    </w:p>
    <w:p w:rsidR="00B24BE3" w:rsidRPr="001B56F9" w:rsidRDefault="00B24BE3" w:rsidP="007830B4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i/>
          <w:sz w:val="24"/>
          <w:szCs w:val="24"/>
        </w:rPr>
        <w:t>Лесовосстановление*</w:t>
      </w:r>
      <w:r w:rsidRPr="001B56F9">
        <w:rPr>
          <w:sz w:val="24"/>
          <w:szCs w:val="24"/>
        </w:rPr>
        <w:t xml:space="preserve"> на участках </w:t>
      </w:r>
      <w:proofErr w:type="gramStart"/>
      <w:r w:rsidRPr="001B56F9">
        <w:rPr>
          <w:sz w:val="24"/>
          <w:szCs w:val="24"/>
        </w:rPr>
        <w:t>рубок</w:t>
      </w:r>
      <w:proofErr w:type="gramEnd"/>
      <w:r w:rsidRPr="001B56F9">
        <w:rPr>
          <w:sz w:val="24"/>
          <w:szCs w:val="24"/>
        </w:rPr>
        <w:t xml:space="preserve"> в пределах вовлекаемых в хозяйственное освоение частей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</w:t>
      </w:r>
      <w:r w:rsidRPr="001B56F9">
        <w:rPr>
          <w:i/>
          <w:sz w:val="24"/>
          <w:szCs w:val="24"/>
        </w:rPr>
        <w:t>должно*</w:t>
      </w:r>
      <w:r w:rsidRPr="001B56F9">
        <w:rPr>
          <w:sz w:val="24"/>
          <w:szCs w:val="24"/>
        </w:rPr>
        <w:t xml:space="preserve"> основываться на естественном возобновлении. Посадки лесных культур допустимы только на тех участках, где естественное возобновление по каким-либо причинам затруднено или невозможно.</w:t>
      </w:r>
    </w:p>
    <w:p w:rsidR="00B24BE3" w:rsidRPr="001B56F9" w:rsidRDefault="00B24BE3" w:rsidP="00B24BE3">
      <w:pPr>
        <w:spacing w:line="240" w:lineRule="auto"/>
        <w:jc w:val="both"/>
        <w:rPr>
          <w:sz w:val="24"/>
          <w:szCs w:val="24"/>
        </w:rPr>
      </w:pPr>
      <w:r w:rsidRPr="001B56F9">
        <w:rPr>
          <w:sz w:val="24"/>
          <w:szCs w:val="24"/>
        </w:rPr>
        <w:t>При этом</w:t>
      </w:r>
      <w:proofErr w:type="gramStart"/>
      <w:r w:rsidRPr="001B56F9">
        <w:rPr>
          <w:sz w:val="24"/>
          <w:szCs w:val="24"/>
        </w:rPr>
        <w:t>,</w:t>
      </w:r>
      <w:proofErr w:type="gramEnd"/>
      <w:r w:rsidRPr="001B56F9">
        <w:rPr>
          <w:sz w:val="24"/>
          <w:szCs w:val="24"/>
        </w:rPr>
        <w:t xml:space="preserve"> возможность проведения зонирования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и выделения внутри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частей, на которых возможно ведение </w:t>
      </w:r>
      <w:r w:rsidRPr="001B56F9">
        <w:rPr>
          <w:i/>
          <w:sz w:val="24"/>
          <w:szCs w:val="24"/>
        </w:rPr>
        <w:t>лесопользования*</w:t>
      </w:r>
      <w:r w:rsidRPr="001B56F9">
        <w:rPr>
          <w:sz w:val="24"/>
          <w:szCs w:val="24"/>
        </w:rPr>
        <w:t xml:space="preserve">, ограничена сроком 01 января 2022 года. После этой </w:t>
      </w:r>
      <w:proofErr w:type="gramStart"/>
      <w:r w:rsidRPr="001B56F9">
        <w:rPr>
          <w:sz w:val="24"/>
          <w:szCs w:val="24"/>
        </w:rPr>
        <w:t>даты</w:t>
      </w:r>
      <w:proofErr w:type="gramEnd"/>
      <w:r w:rsidRPr="001B56F9">
        <w:rPr>
          <w:sz w:val="24"/>
          <w:szCs w:val="24"/>
        </w:rPr>
        <w:t xml:space="preserve"> вновь сертифицируемые участки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 xml:space="preserve"> должны быть исключены из </w:t>
      </w:r>
      <w:r w:rsidRPr="001B56F9">
        <w:rPr>
          <w:i/>
          <w:sz w:val="24"/>
          <w:szCs w:val="24"/>
        </w:rPr>
        <w:t>лесопользования*</w:t>
      </w:r>
      <w:r w:rsidRPr="001B56F9">
        <w:rPr>
          <w:sz w:val="24"/>
          <w:szCs w:val="24"/>
        </w:rPr>
        <w:t xml:space="preserve"> полностью (то есть на 100% их территории уставлен режим «строгая охрана» в соответствии с п. 2.1 Стратегии поддержания ВПЦ).</w:t>
      </w:r>
    </w:p>
    <w:p w:rsidR="00B24BE3" w:rsidRPr="001B56F9" w:rsidRDefault="00B24BE3" w:rsidP="007830B4">
      <w:pPr>
        <w:spacing w:line="240" w:lineRule="auto"/>
        <w:ind w:firstLine="720"/>
        <w:jc w:val="both"/>
        <w:rPr>
          <w:sz w:val="24"/>
          <w:szCs w:val="24"/>
        </w:rPr>
      </w:pPr>
      <w:r w:rsidRPr="001B56F9">
        <w:rPr>
          <w:sz w:val="24"/>
          <w:szCs w:val="24"/>
        </w:rPr>
        <w:t xml:space="preserve">Соглашения между </w:t>
      </w:r>
      <w:r w:rsidRPr="001B56F9">
        <w:rPr>
          <w:i/>
          <w:sz w:val="24"/>
          <w:szCs w:val="24"/>
        </w:rPr>
        <w:t>организациями*</w:t>
      </w:r>
      <w:r w:rsidRPr="001B56F9">
        <w:rPr>
          <w:sz w:val="24"/>
          <w:szCs w:val="24"/>
        </w:rPr>
        <w:t xml:space="preserve"> и </w:t>
      </w:r>
      <w:r w:rsidRPr="001B56F9">
        <w:rPr>
          <w:i/>
          <w:sz w:val="24"/>
          <w:szCs w:val="24"/>
        </w:rPr>
        <w:t>ЗС*</w:t>
      </w:r>
      <w:r w:rsidRPr="001B56F9">
        <w:rPr>
          <w:sz w:val="24"/>
          <w:szCs w:val="24"/>
        </w:rPr>
        <w:t xml:space="preserve">, а также публичные декларации </w:t>
      </w:r>
      <w:r w:rsidRPr="001B56F9">
        <w:rPr>
          <w:i/>
          <w:sz w:val="24"/>
          <w:szCs w:val="24"/>
        </w:rPr>
        <w:t>организаций*</w:t>
      </w:r>
      <w:r w:rsidRPr="001B56F9">
        <w:rPr>
          <w:sz w:val="24"/>
          <w:szCs w:val="24"/>
        </w:rPr>
        <w:t xml:space="preserve">, которые в явном виде согласованы с </w:t>
      </w:r>
      <w:r w:rsidRPr="001B56F9">
        <w:rPr>
          <w:i/>
          <w:sz w:val="24"/>
          <w:szCs w:val="24"/>
        </w:rPr>
        <w:t>ЗС*</w:t>
      </w:r>
      <w:r w:rsidRPr="001B56F9">
        <w:rPr>
          <w:sz w:val="24"/>
          <w:szCs w:val="24"/>
        </w:rPr>
        <w:t>, принятые до вступления в силу настоящего стандарта или до наступления упомянутых в предыдущем абзаце сроков, продолжают свое действие в течени</w:t>
      </w:r>
      <w:proofErr w:type="gramStart"/>
      <w:r w:rsidRPr="001B56F9">
        <w:rPr>
          <w:sz w:val="24"/>
          <w:szCs w:val="24"/>
        </w:rPr>
        <w:t>и</w:t>
      </w:r>
      <w:proofErr w:type="gramEnd"/>
      <w:r w:rsidRPr="001B56F9">
        <w:rPr>
          <w:sz w:val="24"/>
          <w:szCs w:val="24"/>
        </w:rPr>
        <w:t xml:space="preserve"> оговоренных в них сроков, даже если в них указаны уровни сохранения </w:t>
      </w:r>
      <w:r w:rsidRPr="001B56F9">
        <w:rPr>
          <w:i/>
          <w:sz w:val="24"/>
          <w:szCs w:val="24"/>
        </w:rPr>
        <w:t>МЛТ*</w:t>
      </w:r>
      <w:r w:rsidRPr="001B56F9">
        <w:rPr>
          <w:sz w:val="24"/>
          <w:szCs w:val="24"/>
        </w:rPr>
        <w:t>, не соответствующие приведенным в данном разделе.</w:t>
      </w:r>
    </w:p>
    <w:p w:rsidR="00B24BE3" w:rsidRPr="001B56F9" w:rsidRDefault="00B24BE3" w:rsidP="007830B4">
      <w:pPr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1B56F9">
        <w:rPr>
          <w:sz w:val="24"/>
          <w:szCs w:val="24"/>
        </w:rPr>
        <w:t xml:space="preserve">В отдельных случаях, при согласии </w:t>
      </w:r>
      <w:r w:rsidRPr="001B56F9">
        <w:rPr>
          <w:i/>
          <w:sz w:val="24"/>
          <w:szCs w:val="24"/>
        </w:rPr>
        <w:t>ЗС*</w:t>
      </w:r>
      <w:r w:rsidRPr="001B56F9">
        <w:rPr>
          <w:sz w:val="24"/>
          <w:szCs w:val="24"/>
        </w:rPr>
        <w:t xml:space="preserve">, возможны отступления от указанных в данном разделе Стратегии поддержания ВПЦ действий, параметров и/или сроков, которые </w:t>
      </w:r>
      <w:r w:rsidRPr="001B56F9">
        <w:rPr>
          <w:i/>
          <w:sz w:val="24"/>
          <w:szCs w:val="24"/>
        </w:rPr>
        <w:t>должны*</w:t>
      </w:r>
      <w:r w:rsidRPr="001B56F9">
        <w:rPr>
          <w:sz w:val="24"/>
          <w:szCs w:val="24"/>
        </w:rPr>
        <w:t xml:space="preserve"> быть в таком случае закреплены в виде публичного соглашения между </w:t>
      </w:r>
      <w:r w:rsidRPr="001B56F9">
        <w:rPr>
          <w:i/>
          <w:sz w:val="24"/>
          <w:szCs w:val="24"/>
        </w:rPr>
        <w:t>организацией*</w:t>
      </w:r>
      <w:r w:rsidRPr="001B56F9">
        <w:rPr>
          <w:sz w:val="24"/>
          <w:szCs w:val="24"/>
        </w:rPr>
        <w:t xml:space="preserve"> и </w:t>
      </w:r>
      <w:r w:rsidRPr="001B56F9">
        <w:rPr>
          <w:i/>
          <w:sz w:val="24"/>
          <w:szCs w:val="24"/>
        </w:rPr>
        <w:t>ЗС*</w:t>
      </w:r>
      <w:r w:rsidRPr="001B56F9">
        <w:rPr>
          <w:sz w:val="24"/>
          <w:szCs w:val="24"/>
        </w:rPr>
        <w:t xml:space="preserve">, либо в виде публичной декларации </w:t>
      </w:r>
      <w:r w:rsidRPr="001B56F9">
        <w:rPr>
          <w:i/>
          <w:sz w:val="24"/>
          <w:szCs w:val="24"/>
        </w:rPr>
        <w:t>организации*</w:t>
      </w:r>
      <w:r w:rsidRPr="001B56F9">
        <w:rPr>
          <w:sz w:val="24"/>
          <w:szCs w:val="24"/>
        </w:rPr>
        <w:t xml:space="preserve">, в явном виде согласованной с </w:t>
      </w:r>
      <w:r w:rsidRPr="001B56F9">
        <w:rPr>
          <w:i/>
          <w:sz w:val="24"/>
          <w:szCs w:val="24"/>
        </w:rPr>
        <w:t>ЗС*</w:t>
      </w:r>
      <w:r w:rsidRPr="001B56F9">
        <w:rPr>
          <w:sz w:val="24"/>
          <w:szCs w:val="24"/>
        </w:rPr>
        <w:t>.</w:t>
      </w:r>
      <w:proofErr w:type="gramEnd"/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widowControl w:val="0"/>
        <w:spacing w:line="240" w:lineRule="auto"/>
        <w:rPr>
          <w:rStyle w:val="50"/>
          <w:i/>
          <w:sz w:val="24"/>
          <w:szCs w:val="24"/>
        </w:rPr>
      </w:pPr>
      <w:bookmarkStart w:id="27" w:name="_Toc430792674"/>
      <w:r w:rsidRPr="00FA0721">
        <w:rPr>
          <w:rStyle w:val="50"/>
          <w:i/>
          <w:sz w:val="24"/>
          <w:szCs w:val="24"/>
        </w:rPr>
        <w:t>ВПЦ 2.2. Малонарушенные лесные массивы</w:t>
      </w:r>
      <w:bookmarkEnd w:id="27"/>
      <w:r w:rsidRPr="00FA0721">
        <w:rPr>
          <w:rStyle w:val="50"/>
          <w:i/>
          <w:sz w:val="24"/>
          <w:szCs w:val="24"/>
        </w:rPr>
        <w:t xml:space="preserve"> (МЛМ)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Участки естественных лесов (площадью менее 50 000 га), не испытавшие заметного антропогенного воздействия, изменяющиеся на протяжении многих поколений лесообразующих древесных пород преимущественно под влиянием природных процессов. Минимальный размер и методика выделения МЛМ могут отличаться в различных регионах, в зависимости от местной специфики. В состав МЛМ включаются как лесные, так и нелесные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, если они также являются малонарушенными (преобладать должны лесные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>). Допускается включение в состав МЛМ небольшого количества (не более 5% по площади) нарушенных участков, если это приводит к существенному уменьшению изрезанности границы массива. Долинные малонарушенные леса в силу природных особенностей могут иметь вытянутую, извилистую форму.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настоящее время региональные методики выявления МЛМ разработаны </w:t>
      </w:r>
      <w:proofErr w:type="gramStart"/>
      <w:r w:rsidRPr="00414BD3">
        <w:rPr>
          <w:sz w:val="24"/>
          <w:szCs w:val="24"/>
        </w:rPr>
        <w:t>для</w:t>
      </w:r>
      <w:proofErr w:type="gramEnd"/>
      <w:r w:rsidRPr="00414BD3">
        <w:rPr>
          <w:sz w:val="24"/>
          <w:szCs w:val="24"/>
        </w:rPr>
        <w:t xml:space="preserve"> регионов Северо-Запада России – Мурманской, Вологодской, Архангельской, </w:t>
      </w:r>
      <w:r w:rsidRPr="00414BD3">
        <w:rPr>
          <w:sz w:val="24"/>
          <w:szCs w:val="24"/>
        </w:rPr>
        <w:lastRenderedPageBreak/>
        <w:t xml:space="preserve">Ленинградской областей и Республики Карелия (Сохранение ценных…, 2011; Выделение и сохранение…, 2010); Приморского края, Еврейской автономной области и юга Хабаровского края (Выделение лесов…, 2006; Выделение лесов…, 2011; Девственные леса…, 2000; Методическое пособие…, 2012); Костромской области (Ландшафты и экологическая сеть..., 2013); Приангарья – прилегающих к р. Ангара территорий в Иркутской области и Красноярском крае (Дополнения к Практическому руководству…, 2011; </w:t>
      </w:r>
      <w:hyperlink r:id="rId22" w:history="1">
        <w:r w:rsidRPr="00414BD3">
          <w:rPr>
            <w:rStyle w:val="affff3"/>
            <w:color w:val="0070C0"/>
            <w:sz w:val="24"/>
            <w:szCs w:val="24"/>
          </w:rPr>
          <w:t>http://new.transparentworld.ru/f/hcvf/angara/hcvf_angara.zip</w:t>
        </w:r>
      </w:hyperlink>
      <w:r w:rsidRPr="00414BD3">
        <w:rPr>
          <w:sz w:val="24"/>
          <w:szCs w:val="24"/>
        </w:rPr>
        <w:t>); Республики Коми (Порядок проведения…, 2001; Девственные леса…, 2004; Леса высокой…, 2008); Пермского края (Слащев, Санников, 2011).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МЛМ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выделяться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только при наличии разработанной региональной методики выделения, доступной на сайте ЛВПЦ России (</w:t>
      </w:r>
      <w:hyperlink r:id="rId23" w:history="1">
        <w:r w:rsidRPr="00414BD3">
          <w:rPr>
            <w:rStyle w:val="affff3"/>
            <w:color w:val="0070C0"/>
            <w:sz w:val="24"/>
            <w:szCs w:val="24"/>
          </w:rPr>
          <w:t>http://hcvf.ru</w:t>
        </w:r>
      </w:hyperlink>
      <w:r w:rsidRPr="00414BD3">
        <w:rPr>
          <w:sz w:val="24"/>
          <w:szCs w:val="24"/>
        </w:rPr>
        <w:t>) и/или FSC России (</w:t>
      </w:r>
      <w:hyperlink r:id="rId24" w:history="1">
        <w:r w:rsidRPr="00414BD3">
          <w:rPr>
            <w:rStyle w:val="affff3"/>
            <w:color w:val="0070C0"/>
            <w:sz w:val="24"/>
            <w:szCs w:val="24"/>
          </w:rPr>
          <w:t>https://ru.fsc.org/ru-ru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МЛМ предусматривает, как правило, исключение всех видов рубок и создания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>. Другие меры по поддержанию МЛМ могут быть указаны в соответствующих публикациях (</w:t>
      </w:r>
      <w:proofErr w:type="gramStart"/>
      <w:r w:rsidRPr="00414BD3">
        <w:rPr>
          <w:sz w:val="24"/>
          <w:szCs w:val="24"/>
        </w:rPr>
        <w:t>см</w:t>
      </w:r>
      <w:proofErr w:type="gramEnd"/>
      <w:r w:rsidRPr="00414BD3">
        <w:rPr>
          <w:sz w:val="24"/>
          <w:szCs w:val="24"/>
        </w:rPr>
        <w:t xml:space="preserve">. выше).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widowControl w:val="0"/>
        <w:spacing w:line="240" w:lineRule="auto"/>
        <w:rPr>
          <w:rStyle w:val="50"/>
          <w:sz w:val="24"/>
          <w:szCs w:val="24"/>
        </w:rPr>
      </w:pPr>
      <w:bookmarkStart w:id="28" w:name="_Toc430792675"/>
      <w:r w:rsidRPr="00FA0721">
        <w:rPr>
          <w:rStyle w:val="50"/>
          <w:sz w:val="24"/>
          <w:szCs w:val="24"/>
        </w:rPr>
        <w:t>ВПЦ 2.3. Долинные комплексы речных бассейнов, не затронутые хозяйственной деятельностью</w:t>
      </w:r>
      <w:bookmarkEnd w:id="28"/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Протяженные (не менее 30 км от истока при измерении вдоль русла) участки рек, в пределах бассейнов которых отсутствует антропогенная </w:t>
      </w:r>
      <w:r w:rsidRPr="00414BD3">
        <w:rPr>
          <w:i/>
          <w:sz w:val="24"/>
          <w:szCs w:val="24"/>
        </w:rPr>
        <w:t>инфраструктура*</w:t>
      </w:r>
      <w:r w:rsidRPr="00414BD3">
        <w:rPr>
          <w:sz w:val="24"/>
          <w:szCs w:val="24"/>
        </w:rPr>
        <w:t xml:space="preserve"> и следы промышленных рубок. В пределах таких бассейнов или их крупных верхних частей </w:t>
      </w:r>
      <w:r w:rsidRPr="00414BD3">
        <w:rPr>
          <w:i/>
          <w:sz w:val="24"/>
          <w:szCs w:val="24"/>
        </w:rPr>
        <w:t>не должно*</w:t>
      </w:r>
      <w:r w:rsidRPr="00414BD3">
        <w:rPr>
          <w:sz w:val="24"/>
          <w:szCs w:val="24"/>
        </w:rPr>
        <w:t xml:space="preserve"> быть населенных пунктов, дорог, в том числе лесовозных, участков нарушений, однозначно интерпретируемых как </w:t>
      </w:r>
      <w:r w:rsidRPr="00414BD3">
        <w:rPr>
          <w:i/>
          <w:sz w:val="24"/>
          <w:szCs w:val="24"/>
        </w:rPr>
        <w:t>последствия*</w:t>
      </w:r>
      <w:r w:rsidRPr="00414BD3">
        <w:rPr>
          <w:sz w:val="24"/>
          <w:szCs w:val="24"/>
        </w:rPr>
        <w:t xml:space="preserve"> рубок леса. Нарушенность территории пожарами, если они не затронули саму растительность пойм и пологих террас, может не учитываться. Долинный комплекс выделяется для сравнительно широких участков пойм (начиная от 200 метров в основной части участка; допускаются сужения на локальных участках). Региональные методики выявления разработаны для юга Дальнего Востока (Выделение лесов…, 2006; Выделение лесов…, 2011).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Данный подтип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выделяться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только при наличии разработанной региональной методики выделения, доступной на сайте ЛВПЦ России (</w:t>
      </w:r>
      <w:hyperlink r:id="rId25" w:history="1">
        <w:r w:rsidRPr="00414BD3">
          <w:rPr>
            <w:rStyle w:val="affff3"/>
            <w:color w:val="0070C0"/>
            <w:sz w:val="24"/>
            <w:szCs w:val="24"/>
          </w:rPr>
          <w:t>http://hcvf.ru/</w:t>
        </w:r>
      </w:hyperlink>
      <w:r w:rsidRPr="00414BD3">
        <w:rPr>
          <w:sz w:val="24"/>
          <w:szCs w:val="24"/>
        </w:rPr>
        <w:t>) и/или FSC России (</w:t>
      </w:r>
      <w:hyperlink r:id="rId26" w:history="1">
        <w:r w:rsidRPr="00414BD3">
          <w:rPr>
            <w:rStyle w:val="affff3"/>
            <w:color w:val="0070C0"/>
            <w:sz w:val="24"/>
            <w:szCs w:val="24"/>
          </w:rPr>
          <w:t>https://ru.fsc.org/ru-ru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для данного 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предусматривает, как правило, исключение всех видов рубок и создания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 xml:space="preserve">. Другие меры по поддержанию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быть указаны в соответствующих публикациях.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682CA2" w:rsidRDefault="00BD1BA4" w:rsidP="00B24BE3">
      <w:pPr>
        <w:widowControl w:val="0"/>
        <w:spacing w:line="240" w:lineRule="auto"/>
        <w:rPr>
          <w:rStyle w:val="50"/>
          <w:b w:val="0"/>
          <w:sz w:val="24"/>
          <w:szCs w:val="24"/>
        </w:rPr>
      </w:pPr>
      <w:bookmarkStart w:id="29" w:name="_Toc430792676"/>
      <w:r w:rsidRPr="00682CA2">
        <w:rPr>
          <w:rStyle w:val="50"/>
          <w:b w:val="0"/>
          <w:sz w:val="24"/>
          <w:szCs w:val="24"/>
        </w:rPr>
        <w:t>ВПЦ 2.4. Малонарушенные болотные массивы</w:t>
      </w:r>
      <w:bookmarkEnd w:id="29"/>
      <w:r w:rsidRPr="00682CA2">
        <w:rPr>
          <w:rStyle w:val="50"/>
          <w:b w:val="0"/>
          <w:sz w:val="24"/>
          <w:szCs w:val="24"/>
        </w:rPr>
        <w:t xml:space="preserve"> (МБМ)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 данному 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относятся естественные болотные комплексы, не испытавшие заметного антропогенного воздействия и развивающиеся под влиянием природных процессов. В состав МБМ включаются как болотные, так и другие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>, если они также являются малонарушенными (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преобладать болотные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). Минимальная площадь выделяемых МБМ может значительно отличаться по регионам и зависит от распространенности и степени сохранности болот на данной территории. Региональные методики выявления </w:t>
      </w:r>
      <w:r w:rsidRPr="00414BD3">
        <w:rPr>
          <w:sz w:val="24"/>
          <w:szCs w:val="24"/>
        </w:rPr>
        <w:lastRenderedPageBreak/>
        <w:t>разработаны для Мурманской, Вологодской, Архангельской, Ленинградской областей и Республики Карелия (Сохранение ценных…, 2011; Выделение и сохранение…, 2010).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Данный подтип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выделяться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только при наличии разработанной региональной методики выделения, доступной на сайте ЛВПЦ России (</w:t>
      </w:r>
      <w:hyperlink r:id="rId27" w:history="1">
        <w:r w:rsidRPr="00414BD3">
          <w:rPr>
            <w:rStyle w:val="affff3"/>
            <w:color w:val="0070C0"/>
            <w:sz w:val="24"/>
            <w:szCs w:val="24"/>
          </w:rPr>
          <w:t>http://hcvf.ru/</w:t>
        </w:r>
      </w:hyperlink>
      <w:r w:rsidRPr="00414BD3">
        <w:rPr>
          <w:sz w:val="24"/>
          <w:szCs w:val="24"/>
        </w:rPr>
        <w:t>) и/или FSC России (</w:t>
      </w:r>
      <w:hyperlink r:id="rId28" w:history="1">
        <w:r w:rsidRPr="00414BD3">
          <w:rPr>
            <w:rStyle w:val="affff3"/>
            <w:color w:val="0070C0"/>
            <w:sz w:val="24"/>
            <w:szCs w:val="24"/>
          </w:rPr>
          <w:t>https://ru.fsc.org/ru-ru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для данного подтипа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предусматривает, как правило, исключение всех видов рубок и создания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 xml:space="preserve">. Другие меры по поддержанию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быть указаны в соответствующих публикациях.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30" w:name="_Toc422711023"/>
      <w:bookmarkStart w:id="31" w:name="_Toc430792677"/>
      <w:r w:rsidRPr="00414BD3">
        <w:rPr>
          <w:sz w:val="24"/>
          <w:szCs w:val="24"/>
        </w:rPr>
        <w:t xml:space="preserve">ВПЦ 3. Редкие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местообитания</w:t>
      </w:r>
      <w:bookmarkEnd w:id="30"/>
      <w:bookmarkEnd w:id="31"/>
      <w:r w:rsidRPr="00414BD3">
        <w:rPr>
          <w:i/>
          <w:sz w:val="24"/>
          <w:szCs w:val="24"/>
        </w:rPr>
        <w:t>*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 xml:space="preserve">Редкие, находящиеся под угрозой исчезновения или исчезающие </w:t>
      </w:r>
      <w:r w:rsidRPr="00414BD3">
        <w:rPr>
          <w:b/>
          <w:i/>
          <w:sz w:val="24"/>
          <w:szCs w:val="24"/>
        </w:rPr>
        <w:t>экосистемы*</w:t>
      </w:r>
      <w:r w:rsidRPr="00414BD3">
        <w:rPr>
          <w:b/>
          <w:sz w:val="24"/>
          <w:szCs w:val="24"/>
        </w:rPr>
        <w:t xml:space="preserve">, </w:t>
      </w:r>
      <w:r w:rsidRPr="00414BD3">
        <w:rPr>
          <w:b/>
          <w:i/>
          <w:sz w:val="24"/>
          <w:szCs w:val="24"/>
        </w:rPr>
        <w:t>местообитания*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рефугиумы*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Редкие и находящиеся под угрозой исчезновения экосистемы –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, которые редки (т. е. занимают незначительную в сумме площадь в составе данного </w:t>
      </w:r>
      <w:r w:rsidRPr="00414BD3">
        <w:rPr>
          <w:i/>
          <w:sz w:val="24"/>
          <w:szCs w:val="24"/>
        </w:rPr>
        <w:t>ландшафта*</w:t>
      </w:r>
      <w:r w:rsidRPr="00414BD3">
        <w:rPr>
          <w:sz w:val="24"/>
          <w:szCs w:val="24"/>
        </w:rPr>
        <w:t xml:space="preserve">, региона, природной зоны или в международном масштабе) в силу различных причин (например, уникальных </w:t>
      </w:r>
      <w:proofErr w:type="gramStart"/>
      <w:r w:rsidRPr="00414BD3">
        <w:rPr>
          <w:sz w:val="24"/>
          <w:szCs w:val="24"/>
        </w:rPr>
        <w:t>естественно-исторических</w:t>
      </w:r>
      <w:proofErr w:type="gramEnd"/>
      <w:r w:rsidRPr="00414BD3">
        <w:rPr>
          <w:sz w:val="24"/>
          <w:szCs w:val="24"/>
        </w:rPr>
        <w:t xml:space="preserve"> процессов либо в результате воздействия человека). В силу этого редкие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, как правило, уязвимы, т.е. могут быть полностью утрачены (находятся под </w:t>
      </w:r>
      <w:r w:rsidRPr="00414BD3">
        <w:rPr>
          <w:i/>
          <w:sz w:val="24"/>
          <w:szCs w:val="24"/>
        </w:rPr>
        <w:t>угрозой*</w:t>
      </w:r>
      <w:r w:rsidRPr="00414BD3">
        <w:rPr>
          <w:sz w:val="24"/>
          <w:szCs w:val="24"/>
        </w:rPr>
        <w:t xml:space="preserve">) в результате действия широкого спектра разрушающих факторов и даже незначительного нарушения. Как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выделяться и сохраняться как редкие лесные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 (сообщества), так и прочие редкие </w:t>
      </w:r>
      <w:r w:rsidRPr="00414BD3">
        <w:rPr>
          <w:i/>
          <w:sz w:val="24"/>
          <w:szCs w:val="24"/>
        </w:rPr>
        <w:t>экосистемы*</w:t>
      </w:r>
      <w:r w:rsidRPr="00414BD3">
        <w:rPr>
          <w:sz w:val="24"/>
          <w:szCs w:val="24"/>
        </w:rPr>
        <w:t xml:space="preserve"> вне лесов, которые могут быть затронуты при </w:t>
      </w:r>
      <w:r w:rsidRPr="00414BD3">
        <w:rPr>
          <w:i/>
          <w:sz w:val="24"/>
          <w:szCs w:val="24"/>
        </w:rPr>
        <w:t>лесопользовании*</w:t>
      </w:r>
      <w:r w:rsidRPr="00414BD3">
        <w:rPr>
          <w:sz w:val="24"/>
          <w:szCs w:val="24"/>
        </w:rPr>
        <w:t xml:space="preserve"> (например, редкие болотные и степные сообщества).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Редкие </w:t>
      </w:r>
      <w:r w:rsidRPr="00414BD3">
        <w:rPr>
          <w:i/>
          <w:sz w:val="24"/>
          <w:szCs w:val="24"/>
        </w:rPr>
        <w:t>местообитания*</w:t>
      </w:r>
      <w:r w:rsidRPr="00414BD3">
        <w:rPr>
          <w:sz w:val="24"/>
          <w:szCs w:val="24"/>
        </w:rPr>
        <w:t xml:space="preserve"> небольшого размера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сохраняться в рамках управления </w:t>
      </w:r>
      <w:r w:rsidRPr="00414BD3">
        <w:rPr>
          <w:i/>
          <w:sz w:val="24"/>
          <w:szCs w:val="24"/>
        </w:rPr>
        <w:t>местообитаниями*</w:t>
      </w:r>
      <w:r w:rsidRPr="00414BD3">
        <w:rPr>
          <w:sz w:val="24"/>
          <w:szCs w:val="24"/>
        </w:rPr>
        <w:t xml:space="preserve"> (критерий 6.6), например, путем выделения </w:t>
      </w:r>
      <w:r w:rsidRPr="00414BD3">
        <w:rPr>
          <w:i/>
          <w:sz w:val="24"/>
          <w:szCs w:val="24"/>
        </w:rPr>
        <w:t>ключевых биотопов*.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Общероссийского списка редких </w:t>
      </w:r>
      <w:r w:rsidRPr="00414BD3">
        <w:rPr>
          <w:i/>
          <w:sz w:val="24"/>
          <w:szCs w:val="24"/>
        </w:rPr>
        <w:t>экосистем*</w:t>
      </w:r>
      <w:r w:rsidRPr="00414BD3">
        <w:rPr>
          <w:sz w:val="24"/>
          <w:szCs w:val="24"/>
        </w:rPr>
        <w:t xml:space="preserve"> не разработано. При оценке </w:t>
      </w:r>
      <w:r w:rsidRPr="00414BD3">
        <w:rPr>
          <w:i/>
          <w:sz w:val="24"/>
          <w:szCs w:val="24"/>
        </w:rPr>
        <w:t>управляемого участка (участков)*</w:t>
      </w:r>
      <w:r w:rsidRPr="00414BD3">
        <w:rPr>
          <w:sz w:val="24"/>
          <w:szCs w:val="24"/>
        </w:rPr>
        <w:t xml:space="preserve"> на наличие данного 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необходимо определить наличие, как минимум, лесных редких сообществ, указанных в таблице 5. Также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могут быть выделены другие типы ВПЦ 3.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before="120" w:line="240" w:lineRule="auto"/>
        <w:jc w:val="right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>Таблица 5</w:t>
      </w:r>
      <w:r w:rsidR="00A26AE9">
        <w:rPr>
          <w:b/>
          <w:sz w:val="24"/>
          <w:szCs w:val="24"/>
        </w:rPr>
        <w:t xml:space="preserve">. </w:t>
      </w:r>
      <w:r w:rsidRPr="00414BD3">
        <w:rPr>
          <w:b/>
          <w:sz w:val="24"/>
          <w:szCs w:val="24"/>
        </w:rPr>
        <w:t xml:space="preserve">Редкие лесные сообщества, относящиеся к данному типу </w:t>
      </w:r>
      <w:r w:rsidRPr="00414BD3">
        <w:rPr>
          <w:b/>
          <w:i/>
          <w:sz w:val="24"/>
          <w:szCs w:val="24"/>
        </w:rPr>
        <w:t>ВПЦ*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3443"/>
        <w:gridCol w:w="3892"/>
      </w:tblGrid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>Тип редкого сообщества</w:t>
            </w:r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>Краткое описание</w:t>
            </w:r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>Пример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2" w:name="_Toc430792678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 xml:space="preserve">ВПЦ 3.1. Лесные сообщества с участием </w:t>
            </w:r>
            <w:r w:rsidRPr="00007B55">
              <w:rPr>
                <w:rStyle w:val="50"/>
                <w:rFonts w:ascii="Arial" w:hAnsi="Arial" w:cs="Arial"/>
                <w:b w:val="0"/>
                <w:i/>
                <w:sz w:val="22"/>
                <w:szCs w:val="22"/>
              </w:rPr>
              <w:t>редких видов*</w:t>
            </w:r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 xml:space="preserve"> деревьев</w:t>
            </w:r>
            <w:bookmarkEnd w:id="32"/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В древесном пологе представлен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редкий вид*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деревьев, занесенный в красные книги РФ и/или субъекта РФ.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леса с участием тиса остроконечного (юг Дальнего Востока);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леса с участием сосны меловой (Воронежская, Белгородская область);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леса с участием сосны крымской (сосны Палласа) (Краснодарский край)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3" w:name="_Toc430792679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 xml:space="preserve">ВПЦ 3.2. Лесные сообщества, структурные элементы в которых </w:t>
            </w:r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образованы </w:t>
            </w:r>
            <w:r w:rsidRPr="00007B55">
              <w:rPr>
                <w:rStyle w:val="50"/>
                <w:rFonts w:ascii="Arial" w:hAnsi="Arial" w:cs="Arial"/>
                <w:b w:val="0"/>
                <w:i/>
                <w:sz w:val="22"/>
                <w:szCs w:val="22"/>
              </w:rPr>
              <w:t>редкими видами</w:t>
            </w:r>
            <w:bookmarkEnd w:id="33"/>
            <w:r w:rsidRPr="00007B55">
              <w:rPr>
                <w:rStyle w:val="50"/>
                <w:rFonts w:ascii="Arial" w:hAnsi="Arial" w:cs="Arial"/>
                <w:b w:val="0"/>
                <w:i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 xml:space="preserve">Лесные сообщества, в составе которых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редкие виды*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растений формируют подъярус древостоя, либо </w:t>
            </w:r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доминируют в кустарниковом, травяном или мохово-лишайниковом ярусе.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е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>льники (темнохвойные леса) бадановые (Приморский край);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леса с участием иглицы </w:t>
            </w:r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колхидской (Краснодарский край);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леса с участием сибирки алтайской (Алтайский край)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4" w:name="_Toc430792680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lastRenderedPageBreak/>
              <w:t>ВПЦ 3.3. Лесные сообщества, древесный ярус которых представлен экологически контрастными видами</w:t>
            </w:r>
            <w:bookmarkEnd w:id="34"/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Лесные сообщества, образованные экологически контрастными видами, как правило, находящимися на границах своих ареалов.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ельники грабовые (Приморский край)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5" w:name="_Toc430792681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3.4. Сообщества, типичные для данного района, но сократившие ареал при действии разрушающих факторов</w:t>
            </w:r>
            <w:bookmarkEnd w:id="35"/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Лесные сообщества, ранее имевшие широкое распространение и ставшие редкими преимущественно в результате хозяйственной деятельности. На основной части ареала они деградировали или полностью исчезли, сохранились в естественном состоянии только на изолированных участках. 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>иственничные леса (участие лиственницы 5 и более единиц состава) в Архангельской области;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леса с участием пихты цельнолистной (Приморский край);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естественные пойменные леса;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широколиственные и хвойно-широколиственные леса (Средняя полоса России)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6" w:name="_Toc430792682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 xml:space="preserve">ВПЦ 3.5. Лесные сообщества, приуроченные к редким типам </w:t>
            </w:r>
            <w:r w:rsidRPr="00007B55">
              <w:rPr>
                <w:rStyle w:val="50"/>
                <w:rFonts w:ascii="Arial" w:hAnsi="Arial" w:cs="Arial"/>
                <w:b w:val="0"/>
                <w:i/>
                <w:sz w:val="22"/>
                <w:szCs w:val="22"/>
              </w:rPr>
              <w:t>местообитаний</w:t>
            </w:r>
            <w:bookmarkEnd w:id="36"/>
            <w:r w:rsidRPr="00007B55">
              <w:rPr>
                <w:rStyle w:val="50"/>
                <w:rFonts w:ascii="Arial" w:hAnsi="Arial" w:cs="Arial"/>
                <w:b w:val="0"/>
                <w:i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Леса, приуроченные к редким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местообитаниям*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(выходы известняков, обнажения меловых отложений, скальные обнажения, дюны, пойменные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экосистемы*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долинные комплексы, морское побережье и др.).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дюнные, скальные и другие сухие сосняки (Вологодская, Ленинградская области)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37" w:name="_Toc430792683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3.6. Экстразональные (расположенные за пределами зоны обычного распространения) сообщества</w:t>
            </w:r>
            <w:bookmarkEnd w:id="37"/>
          </w:p>
        </w:tc>
        <w:tc>
          <w:tcPr>
            <w:tcW w:w="0" w:type="auto"/>
          </w:tcPr>
          <w:p w:rsidR="00BD1BA4" w:rsidRPr="00007B55" w:rsidRDefault="00BD1BA4" w:rsidP="00B24BE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Сообщества, расположенные на предельном краю своего типичного распространения или находящиеся в отрыве от основной части ареала.</w:t>
            </w:r>
          </w:p>
        </w:tc>
        <w:tc>
          <w:tcPr>
            <w:tcW w:w="0" w:type="auto"/>
          </w:tcPr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горные тундры в лесной зоне (северная часть Республики Карелия, Мурманская область);</w:t>
            </w:r>
          </w:p>
          <w:p w:rsidR="00BD1BA4" w:rsidRPr="00007B55" w:rsidRDefault="00BD1BA4" w:rsidP="004A525A">
            <w:pPr>
              <w:pStyle w:val="afff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участки широколиственных и хвойно-широколиственных лесов в бореальной зоне (Архангельская, Вологодская, Ленинградская, Костромская области)</w:t>
            </w:r>
          </w:p>
        </w:tc>
      </w:tr>
    </w:tbl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Для некоторых регионов разработаны региональные методики выделения ВПЦ 3: </w:t>
      </w:r>
      <w:proofErr w:type="gramStart"/>
      <w:r w:rsidRPr="00414BD3">
        <w:rPr>
          <w:sz w:val="24"/>
          <w:szCs w:val="24"/>
        </w:rPr>
        <w:t xml:space="preserve">Мурманской, Вологодской, Архангельской, Ленинградской областей и Республики Карелия (Сохранение ценных…, 2011; Выделение и сохранение…, 2010); Приморского края, Еврейкой автономной области и юга Хабаровского края (Выделение лесов…, 2006; Выделение лесов…, 2011; Методические указания, 2010; </w:t>
      </w:r>
      <w:r w:rsidRPr="00414BD3">
        <w:rPr>
          <w:noProof/>
          <w:sz w:val="24"/>
          <w:szCs w:val="24"/>
        </w:rPr>
        <w:t xml:space="preserve">Крестов, Верхолат, 2003; </w:t>
      </w:r>
      <w:r w:rsidRPr="00414BD3">
        <w:rPr>
          <w:sz w:val="24"/>
          <w:szCs w:val="24"/>
        </w:rPr>
        <w:t>Методическое пособие…, 2012); Костромской области (Ландшафты и экологическая сеть..., 2013); Пермского края (Слащев, Санников, 2011).</w:t>
      </w:r>
      <w:proofErr w:type="gramEnd"/>
      <w:r w:rsidRPr="00414BD3">
        <w:rPr>
          <w:sz w:val="24"/>
          <w:szCs w:val="24"/>
        </w:rPr>
        <w:t xml:space="preserve"> Кировской области (</w:t>
      </w:r>
      <w:hyperlink r:id="rId29" w:history="1">
        <w:r w:rsidRPr="00414BD3">
          <w:rPr>
            <w:rStyle w:val="affff3"/>
            <w:color w:val="0070C0"/>
            <w:sz w:val="24"/>
            <w:szCs w:val="24"/>
          </w:rPr>
          <w:t>http://www.transparentworld.ru/ru/environment/hcvf/kirov/</w:t>
        </w:r>
      </w:hyperlink>
      <w:r w:rsidRPr="00414BD3">
        <w:rPr>
          <w:sz w:val="24"/>
          <w:szCs w:val="24"/>
        </w:rPr>
        <w:t xml:space="preserve">); Республики Карелия, Ленинградской, Псковской и Новгородской областей (Выявление и обследование…, 2009); Сибири (Зеленая книга Сибири, 1996; </w:t>
      </w:r>
      <w:hyperlink r:id="rId30" w:history="1">
        <w:r w:rsidRPr="00414BD3">
          <w:rPr>
            <w:rStyle w:val="affff3"/>
            <w:color w:val="0070C0"/>
            <w:sz w:val="24"/>
            <w:szCs w:val="24"/>
          </w:rPr>
          <w:t>http://www.sbras.ru/win/elbib/bio/green/</w:t>
        </w:r>
      </w:hyperlink>
      <w:r w:rsidRPr="00414BD3">
        <w:rPr>
          <w:sz w:val="24"/>
          <w:szCs w:val="24"/>
        </w:rPr>
        <w:t>); Республики Башкортостан (Экологическая сеть…, 2005).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>Для получения дополнительных сведений о редких лесных сообществах необходимо сделать запросы в научные и природоохранные организации, ведущие исследования (или располагающие данными) в данном регионе.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lastRenderedPageBreak/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Для всех типов редких сообществ необходимо, как правило, исключение всех видов рубок и создания лесной </w:t>
      </w:r>
      <w:r w:rsidRPr="00414BD3">
        <w:rPr>
          <w:i/>
          <w:sz w:val="24"/>
          <w:szCs w:val="24"/>
        </w:rPr>
        <w:t>инфраструктуры*</w:t>
      </w:r>
      <w:r w:rsidRPr="00414BD3">
        <w:rPr>
          <w:sz w:val="24"/>
          <w:szCs w:val="24"/>
        </w:rPr>
        <w:t xml:space="preserve">. Другие меры по поддержанию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быть указаны в соответствующих публикациях. В том случае, если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не описаны, описаны недостаточно подробно и понятно, либо </w:t>
      </w:r>
      <w:r w:rsidRPr="00414BD3">
        <w:rPr>
          <w:i/>
          <w:sz w:val="24"/>
          <w:szCs w:val="24"/>
        </w:rPr>
        <w:t>организация*</w:t>
      </w:r>
      <w:r w:rsidRPr="00414BD3">
        <w:rPr>
          <w:sz w:val="24"/>
          <w:szCs w:val="24"/>
        </w:rPr>
        <w:t xml:space="preserve"> считает целесообразным применять другие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, необходимо провести консультации с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38" w:name="_Toc422711026"/>
      <w:bookmarkStart w:id="39" w:name="_Toc430792684"/>
      <w:r w:rsidRPr="00414BD3">
        <w:rPr>
          <w:sz w:val="24"/>
          <w:szCs w:val="24"/>
        </w:rPr>
        <w:t xml:space="preserve">ВПЦ 4. </w:t>
      </w:r>
      <w:r w:rsidRPr="00414BD3">
        <w:rPr>
          <w:i/>
          <w:sz w:val="24"/>
          <w:szCs w:val="24"/>
        </w:rPr>
        <w:t>Экосистемные услуги</w:t>
      </w:r>
      <w:bookmarkEnd w:id="38"/>
      <w:bookmarkEnd w:id="39"/>
      <w:r w:rsidRPr="00414BD3">
        <w:rPr>
          <w:i/>
          <w:sz w:val="24"/>
          <w:szCs w:val="24"/>
        </w:rPr>
        <w:t>*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 xml:space="preserve">Основные услуги </w:t>
      </w:r>
      <w:r w:rsidRPr="00414BD3">
        <w:rPr>
          <w:b/>
          <w:i/>
          <w:sz w:val="24"/>
          <w:szCs w:val="24"/>
        </w:rPr>
        <w:t>экосистем*</w:t>
      </w:r>
      <w:r w:rsidRPr="00414BD3">
        <w:rPr>
          <w:b/>
          <w:sz w:val="24"/>
          <w:szCs w:val="24"/>
        </w:rPr>
        <w:t xml:space="preserve"> в </w:t>
      </w:r>
      <w:r w:rsidRPr="00414BD3">
        <w:rPr>
          <w:b/>
          <w:i/>
          <w:sz w:val="24"/>
          <w:szCs w:val="24"/>
        </w:rPr>
        <w:t>критических*</w:t>
      </w:r>
      <w:r w:rsidRPr="00414BD3">
        <w:rPr>
          <w:b/>
          <w:sz w:val="24"/>
          <w:szCs w:val="24"/>
        </w:rPr>
        <w:t xml:space="preserve"> ситуациях, включая защиту водосборных бассейнов и предотвращение эроз</w:t>
      </w:r>
      <w:proofErr w:type="gramStart"/>
      <w:r w:rsidRPr="00414BD3">
        <w:rPr>
          <w:b/>
          <w:sz w:val="24"/>
          <w:szCs w:val="24"/>
        </w:rPr>
        <w:t>ии уя</w:t>
      </w:r>
      <w:proofErr w:type="gramEnd"/>
      <w:r w:rsidRPr="00414BD3">
        <w:rPr>
          <w:b/>
          <w:sz w:val="24"/>
          <w:szCs w:val="24"/>
        </w:rPr>
        <w:t>звимых почв и склонов.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Данный тип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хорошо представлен в российском законодательстве в качестве некоторых категорий ЗЛ и ОЗУЛ (см. таблицу 2). В подавляющем большинстве случаев участков, имеющих статус ЗЛ или ОЗУЛ данных категорий достаточно для поддержания данного типа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>. Выявление дополнительных участков ВПЦ 4 не требуется.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widowControl w:val="0"/>
        <w:spacing w:line="240" w:lineRule="auto"/>
        <w:rPr>
          <w:b/>
          <w:i/>
          <w:sz w:val="24"/>
          <w:szCs w:val="24"/>
        </w:rPr>
      </w:pPr>
      <w:bookmarkStart w:id="40" w:name="_Toc430792685"/>
      <w:r w:rsidRPr="00FA0721">
        <w:rPr>
          <w:b/>
          <w:i/>
          <w:sz w:val="24"/>
          <w:szCs w:val="24"/>
        </w:rPr>
        <w:t>ВПЦ 4.1. Леса, имеющие особое водоохранное значение</w:t>
      </w:r>
      <w:bookmarkEnd w:id="40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К данному 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относятся следующие категории ЗЛ: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леса, расположенные в водоохранных зонах;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леса, расположенные в первом и втором поясах зон санитарной охраны источников питьевого и хозяйственно-бытового водоснабжения;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запретные полосы лесов, расположенные вдоль водных объектов;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ленточные боры;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а также следующие типы ОЗУЛ: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защитные полосы лесов вдоль гребней и линий водоразделов.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FA0721" w:rsidRDefault="00BD1BA4" w:rsidP="00B24BE3">
      <w:pPr>
        <w:widowControl w:val="0"/>
        <w:spacing w:line="240" w:lineRule="auto"/>
        <w:rPr>
          <w:b/>
          <w:i/>
          <w:sz w:val="24"/>
          <w:szCs w:val="24"/>
        </w:rPr>
      </w:pPr>
      <w:bookmarkStart w:id="41" w:name="_Toc430792686"/>
      <w:r w:rsidRPr="00FA0721">
        <w:rPr>
          <w:b/>
          <w:i/>
          <w:sz w:val="24"/>
          <w:szCs w:val="24"/>
        </w:rPr>
        <w:t>ВПЦ 4.2. Леса, имеющие особое противоэрозионное значение</w:t>
      </w:r>
      <w:bookmarkEnd w:id="41"/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 xml:space="preserve">К данному подтипу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относятся следующие категории ЗЛ: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государственные защитные лесные полосы;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противоэрозионные леса;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леса, расположенные в пустынных, полупустынных, лесостепных, лесотундровых зонах, степях, горах;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  <w:r w:rsidRPr="00414BD3">
        <w:rPr>
          <w:sz w:val="24"/>
          <w:szCs w:val="24"/>
        </w:rPr>
        <w:t>а также следующие типы ОЗУЛ: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берегозащитные, почвозащитные участки лесов, расположенных вдоль водных объектов, склонов оврагов;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опушки лесов, граничащие с безлесными пространствами;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полосы леса в горах вдоль верхней его границы с безлесным пространством;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небольшие участки лесов, расположенные среди безлесных пространств;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414BD3">
        <w:rPr>
          <w:sz w:val="24"/>
          <w:szCs w:val="24"/>
        </w:rPr>
        <w:t>участки леса на крутых горных склонах.</w:t>
      </w:r>
    </w:p>
    <w:p w:rsidR="00BD1BA4" w:rsidRPr="00414BD3" w:rsidRDefault="00BD1BA4" w:rsidP="00B24BE3">
      <w:pPr>
        <w:widowControl w:val="0"/>
        <w:spacing w:line="240" w:lineRule="auto"/>
        <w:ind w:firstLine="360"/>
        <w:rPr>
          <w:sz w:val="24"/>
          <w:szCs w:val="24"/>
        </w:rPr>
      </w:pPr>
      <w:r w:rsidRPr="00414BD3">
        <w:rPr>
          <w:sz w:val="24"/>
          <w:szCs w:val="24"/>
        </w:rPr>
        <w:t xml:space="preserve">Кроме того, </w:t>
      </w:r>
      <w:proofErr w:type="gramStart"/>
      <w:r w:rsidRPr="00414BD3">
        <w:rPr>
          <w:sz w:val="24"/>
          <w:szCs w:val="24"/>
        </w:rPr>
        <w:t>в</w:t>
      </w:r>
      <w:proofErr w:type="gramEnd"/>
      <w:r w:rsidRPr="00414BD3">
        <w:rPr>
          <w:sz w:val="24"/>
          <w:szCs w:val="24"/>
        </w:rPr>
        <w:t xml:space="preserve"> </w:t>
      </w:r>
      <w:proofErr w:type="gramStart"/>
      <w:r w:rsidRPr="00414BD3">
        <w:rPr>
          <w:sz w:val="24"/>
          <w:szCs w:val="24"/>
        </w:rPr>
        <w:t>данным</w:t>
      </w:r>
      <w:proofErr w:type="gramEnd"/>
      <w:r w:rsidRPr="00414BD3">
        <w:rPr>
          <w:sz w:val="24"/>
          <w:szCs w:val="24"/>
        </w:rPr>
        <w:t xml:space="preserve"> подтипам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быть отнесены дополнительные категории ОЗУЛ, не упомянутые в современной версии Лесоустроительной инструкции, но включенные в материалы </w:t>
      </w:r>
      <w:r w:rsidRPr="00414BD3">
        <w:rPr>
          <w:i/>
          <w:sz w:val="24"/>
          <w:szCs w:val="24"/>
        </w:rPr>
        <w:t>лесоустройства*</w:t>
      </w:r>
      <w:r w:rsidRPr="00414BD3">
        <w:rPr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ind w:firstLine="360"/>
        <w:rPr>
          <w:sz w:val="24"/>
          <w:szCs w:val="24"/>
        </w:rPr>
      </w:pPr>
      <w:r w:rsidRPr="00414BD3">
        <w:rPr>
          <w:sz w:val="24"/>
          <w:szCs w:val="24"/>
        </w:rPr>
        <w:t xml:space="preserve">Основными источниками информации по ВПЦ 4 являются документы лесного планирования (ЛХР, лесные планы субъектов РФ, проекты освоения лесов, материалы </w:t>
      </w:r>
      <w:r w:rsidRPr="00414BD3">
        <w:rPr>
          <w:i/>
          <w:sz w:val="24"/>
          <w:szCs w:val="24"/>
        </w:rPr>
        <w:t>лесоустройства*</w:t>
      </w:r>
      <w:r w:rsidRPr="00414BD3">
        <w:rPr>
          <w:sz w:val="24"/>
          <w:szCs w:val="24"/>
        </w:rPr>
        <w:t>). Некоторые из этих документов можно найти на сайтах региональных органов управления лесами. Кроме того, на сайте по ЛВПЦ России существует регулярно обновляемый раздел с подборкой этих материалов (</w:t>
      </w:r>
      <w:hyperlink r:id="rId31" w:history="1">
        <w:r w:rsidRPr="00414BD3">
          <w:rPr>
            <w:rStyle w:val="affff3"/>
            <w:color w:val="0070C0"/>
            <w:sz w:val="24"/>
            <w:szCs w:val="24"/>
          </w:rPr>
          <w:t>http://hcvf.ru/dataBase</w:t>
        </w:r>
      </w:hyperlink>
      <w:r w:rsidRPr="00414BD3">
        <w:rPr>
          <w:sz w:val="24"/>
          <w:szCs w:val="24"/>
        </w:rPr>
        <w:t>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В общем случае режим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в ВПЦ 4 соответствует режимам ЗЛ </w:t>
      </w:r>
      <w:r w:rsidRPr="00414BD3">
        <w:rPr>
          <w:sz w:val="24"/>
          <w:szCs w:val="24"/>
        </w:rPr>
        <w:lastRenderedPageBreak/>
        <w:t>и ОЗУЛ, предусмотренным в соответствующих нормативах. В некоторых случаях требуется контроль целесообразности назначения рубок ухода, санитарно-оздоровительных и других мероприятий.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42" w:name="_Toc422711029"/>
      <w:bookmarkStart w:id="43" w:name="_Toc430792687"/>
      <w:r w:rsidRPr="00414BD3">
        <w:rPr>
          <w:sz w:val="24"/>
          <w:szCs w:val="24"/>
        </w:rPr>
        <w:t>ВПЦ 5. Потребности населения</w:t>
      </w:r>
      <w:bookmarkEnd w:id="42"/>
      <w:bookmarkEnd w:id="43"/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 xml:space="preserve">Участки и ресурсы, имеющие фундаментальное значение для удовлетворения базовых потребностей </w:t>
      </w:r>
      <w:r w:rsidRPr="00414BD3">
        <w:rPr>
          <w:b/>
          <w:i/>
          <w:sz w:val="24"/>
          <w:szCs w:val="24"/>
        </w:rPr>
        <w:t>местных сообществ*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 xml:space="preserve"> (средства к существованию, здоровье, питание, вода и т.д.), определяемые при </w:t>
      </w:r>
      <w:r w:rsidRPr="00414BD3">
        <w:rPr>
          <w:b/>
          <w:i/>
          <w:color w:val="FF0000"/>
          <w:sz w:val="24"/>
          <w:szCs w:val="24"/>
        </w:rPr>
        <w:t>взаимодействии*</w:t>
      </w:r>
      <w:r w:rsidRPr="00414BD3">
        <w:rPr>
          <w:b/>
          <w:color w:val="FF0000"/>
          <w:sz w:val="24"/>
          <w:szCs w:val="24"/>
        </w:rPr>
        <w:t xml:space="preserve"> </w:t>
      </w:r>
      <w:r w:rsidRPr="00414BD3">
        <w:rPr>
          <w:b/>
          <w:sz w:val="24"/>
          <w:szCs w:val="24"/>
        </w:rPr>
        <w:t xml:space="preserve">с данными сообществами и </w:t>
      </w:r>
      <w:r w:rsidRPr="00414BD3">
        <w:rPr>
          <w:b/>
          <w:i/>
          <w:sz w:val="24"/>
          <w:szCs w:val="24"/>
        </w:rPr>
        <w:t>коренными народами*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Основным источником информации для выявления ВПЦ 5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являться консультации с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. К выявлению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также привлекаться эксперты. Часть информации может содержаться в документах лесного и территориального планирования и пользования (Лесной план, ЛХР, карты лесонасаждений и планшеты, таксационные описания, Схемы территориального планирования и др.), на топографических и тематических картах. Необходимо также получить информацию от профильных государственных и общественных и научных организаций, органов местного самоуправления.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Указанный ниже перечень ВПЦ 5 не является исчерпывающим, он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рассматриваться как предварительный: в процессе работы над выделением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он может быть расширен или скорректирован. </w:t>
      </w:r>
      <w:proofErr w:type="gramStart"/>
      <w:r w:rsidRPr="00414BD3">
        <w:rPr>
          <w:sz w:val="24"/>
          <w:szCs w:val="24"/>
        </w:rPr>
        <w:t>Большинство типов ВПЦ 5 распространены на территории России повсеместно.</w:t>
      </w:r>
      <w:proofErr w:type="gramEnd"/>
      <w:r w:rsidRPr="00414BD3">
        <w:rPr>
          <w:sz w:val="24"/>
          <w:szCs w:val="24"/>
        </w:rPr>
        <w:t xml:space="preserve"> Однако некоторые объекты имеют ограниченное распространение.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Некоторые ВПЦ 5 могут иметь статус ЗЛ или ОЗУЛ (см. таблицу 2). При выявлении ВПЦ 5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быть оценено наличие, как минимум, следующих подтипов ВПЦ 5, указанных в таблице 6.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Более подробно процедура выявления ВПЦ 5, включая методику выявления, перечни необходимой информации, перечни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приведена в публикациях «Методические рекомендации по выделению лесов, имеющих важное социальное и культурное значение» (2014) и в «Рекомендации по социальным аспектам сертификации по схеме Лесного попечительского совета FSC» (2009).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Особенности режима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для различных типов ВПЦ 5 приведены в таблице 6.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или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могут быть предложены иные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. В случае, если участки имеют статус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ТТП, ОЗУЛ, ЗЛ, или других категорий с законодательно ограниченным режимом использования, установленный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режим для этих участков не может быть менее строгим, чем установлен законодательством. Режим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учитывать специфику каждого типа используемых ресурсов и быть таким, чтобы в результате </w:t>
      </w:r>
      <w:r w:rsidRPr="00414BD3">
        <w:rPr>
          <w:i/>
          <w:sz w:val="24"/>
          <w:szCs w:val="24"/>
        </w:rPr>
        <w:t>лесопользования*</w:t>
      </w:r>
      <w:r w:rsidRPr="00414BD3">
        <w:rPr>
          <w:sz w:val="24"/>
          <w:szCs w:val="24"/>
        </w:rPr>
        <w:t xml:space="preserve"> продуктивность этих ресурсов не снижалась. Также необходимо обеспечивать сохранение подъездных путей к </w:t>
      </w:r>
      <w:proofErr w:type="gramStart"/>
      <w:r w:rsidRPr="00414BD3">
        <w:rPr>
          <w:sz w:val="24"/>
          <w:szCs w:val="24"/>
        </w:rPr>
        <w:t>выявленным</w:t>
      </w:r>
      <w:proofErr w:type="gramEnd"/>
      <w:r w:rsidRPr="00414BD3">
        <w:rPr>
          <w:sz w:val="24"/>
          <w:szCs w:val="24"/>
        </w:rPr>
        <w:t xml:space="preserve"> ВПЦ 5 и другой, связанной с ними инфраструктуры (избы, бортни и др.). Размеры охраняемых участков зависят от </w:t>
      </w:r>
      <w:r w:rsidRPr="00414BD3">
        <w:rPr>
          <w:i/>
          <w:sz w:val="24"/>
          <w:szCs w:val="24"/>
        </w:rPr>
        <w:t>ландшафта*</w:t>
      </w:r>
      <w:r w:rsidRPr="00414BD3">
        <w:rPr>
          <w:sz w:val="24"/>
          <w:szCs w:val="24"/>
        </w:rPr>
        <w:t xml:space="preserve"> и согласовываются отдельно для каждого участка.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before="120" w:line="240" w:lineRule="auto"/>
        <w:jc w:val="right"/>
        <w:rPr>
          <w:sz w:val="24"/>
          <w:szCs w:val="24"/>
        </w:rPr>
      </w:pPr>
      <w:r w:rsidRPr="00414BD3">
        <w:rPr>
          <w:b/>
          <w:sz w:val="24"/>
          <w:szCs w:val="24"/>
        </w:rPr>
        <w:t>Таблица 6</w:t>
      </w:r>
      <w:r w:rsidR="00A26AE9">
        <w:rPr>
          <w:b/>
          <w:sz w:val="24"/>
          <w:szCs w:val="24"/>
        </w:rPr>
        <w:t xml:space="preserve">. </w:t>
      </w:r>
      <w:r w:rsidRPr="00414BD3">
        <w:rPr>
          <w:b/>
          <w:sz w:val="24"/>
          <w:szCs w:val="24"/>
        </w:rPr>
        <w:t>Подтипы ВПЦ 5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>Подтип ВПЦ 5</w:t>
            </w:r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 xml:space="preserve">Режим </w:t>
            </w:r>
            <w:r w:rsidRPr="00007B55">
              <w:rPr>
                <w:rFonts w:ascii="Arial" w:hAnsi="Arial" w:cs="Arial"/>
                <w:b/>
                <w:i/>
                <w:sz w:val="22"/>
                <w:szCs w:val="22"/>
              </w:rPr>
              <w:t>лесопользования*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44" w:name="_Toc430792688"/>
            <w:r w:rsidRPr="00007B55">
              <w:rPr>
                <w:rFonts w:ascii="Arial" w:hAnsi="Arial" w:cs="Arial"/>
                <w:sz w:val="22"/>
                <w:szCs w:val="22"/>
              </w:rPr>
              <w:t>ВПЦ 5.1. Места сбора ягод, грибов, других дикоросов</w:t>
            </w:r>
            <w:bookmarkEnd w:id="44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Могут иметь статус ЗЛ (орехово-промысловые зоны, лесные плодовые насаждения), ОЗУЛ (кедровые леса).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Принимаются меры по минимизации уничтожения пищевых растений и грибов в результате рубок или строительства лесной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lastRenderedPageBreak/>
              <w:t>инфраструктуры*</w:t>
            </w:r>
            <w:r w:rsidRPr="00007B55">
              <w:rPr>
                <w:rFonts w:ascii="Arial" w:hAnsi="Arial" w:cs="Arial"/>
                <w:sz w:val="22"/>
                <w:szCs w:val="22"/>
              </w:rPr>
              <w:t>, а также исключается повреждение деревьев, служащих опорами для лиан.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За некоторыми исключениями (черничники, малинники и т.п.), на этих участках недопустимо проведение сплошных рубок, а выборочные рубки желательно проводить только в зимний период.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могут быть предложены иные меры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45" w:name="_Toc430792689"/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ВПЦ 5.2. Охотничьи угодья</w:t>
            </w:r>
            <w:bookmarkEnd w:id="45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Режим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должен*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способствовать сохранению/восстановлению численности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популяций*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охотничьих животных и сохранности охотничьей инфраструктуры (как пример, запрет рубок в радиусе 500 м от охотничьей избы, запрет рубок на расстоянии 100 м вдоль путиков).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Режим может включать также ограничения на проведение рубок в типах леса, которые могут быть критически важными для каких-либо видов охотничьих животных (например, старые пихтарники для кабарги) или сезонные запреты на работы в лесу, с целью исключения фактора беспокойства в критические периоды в жизни животных.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могут быть предложены иные меры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46" w:name="_Toc430792690"/>
            <w:r w:rsidRPr="00007B55">
              <w:rPr>
                <w:rFonts w:ascii="Arial" w:hAnsi="Arial" w:cs="Arial"/>
                <w:sz w:val="22"/>
                <w:szCs w:val="22"/>
              </w:rPr>
              <w:t>ВПЦ 5.3. Места ловли рыбы</w:t>
            </w:r>
            <w:bookmarkEnd w:id="46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В большинстве случаев рыболовные угодья и их охранные зоны совпадают с водоохранными зонами или другими категориями ЗЛ и ОЗУЛ, выделяемыми вдоль водных объектов, а также участками, выделяемыми в соответствии с водным законодательством и/или нормативами в области рыболовства. В случае, если статус участка (например, рыбоохранная зона, рыбохозяйственные заповедные зоны, запретные для добычи/вылова водных биоресурсов участки</w:t>
            </w:r>
            <w:r w:rsidRPr="00007B55">
              <w:rPr>
                <w:rStyle w:val="afffff8"/>
                <w:rFonts w:ascii="Arial" w:hAnsi="Arial" w:cs="Arial"/>
                <w:sz w:val="22"/>
                <w:szCs w:val="22"/>
              </w:rPr>
              <w:footnoteReference w:id="3"/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), не предусматривает регулирования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лесопользования*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режим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устанавливается в результате консультаций 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. Режим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должен*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обеспечивать </w:t>
            </w: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>сохранение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 xml:space="preserve"> как самого ресурса, так и рыболовной инфраструктуры (как пример, запрет рубок в радиусе 200 м от рыбацкой избы; запрет заготовки древесины вблизи от традиционных мест лова).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47" w:name="_Toc430792691"/>
            <w:r w:rsidRPr="00007B55">
              <w:rPr>
                <w:rFonts w:ascii="Arial" w:hAnsi="Arial" w:cs="Arial"/>
                <w:sz w:val="22"/>
                <w:szCs w:val="22"/>
              </w:rPr>
              <w:t>ВПЦ 5.4. Пастбищные, сенокосные и пашенные угодья</w:t>
            </w:r>
            <w:bookmarkEnd w:id="47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Запрет на некоторые виды (например, сплошные и выборочные высокой интенсивности) и сезоны проведения рубок в лесах, используемых для выпаса.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Также может быть введен запрет на размещение лесных складов и прочих элементов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инфраструктуры*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на участках лесных сенокосов, пастбищ и пашен.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i/>
                <w:sz w:val="22"/>
                <w:szCs w:val="22"/>
              </w:rPr>
              <w:lastRenderedPageBreak/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могут быть предложены иные меры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48" w:name="_Toc430792692"/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ВПЦ 5.5. Насаждения-медоносы, лесные пасеки, бортни</w:t>
            </w:r>
            <w:bookmarkEnd w:id="48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>Могут иметь статус ОЗУЛ (медоносные участки лесов). Кроме того, в пчеловодческих районах рекомендуется вводить запрет на рубку растений-медоносов, а в случае их высокого участия в составе древостоя (от 3-х единиц) – и запрет на любые рубки в соответствующих выделах, запрет или ограничение рубок вокруг лесных пасек, запрет на размещение складов и бытовок на лесных лугах.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могут быть предложены иные меры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охраны*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49" w:name="_Toc430792693"/>
            <w:r w:rsidRPr="00007B55">
              <w:rPr>
                <w:rFonts w:ascii="Arial" w:hAnsi="Arial" w:cs="Arial"/>
                <w:sz w:val="22"/>
                <w:szCs w:val="22"/>
              </w:rPr>
              <w:t>ВПЦ 5.6. Места заготовки дров и стройматериалов для нужд местного населения</w:t>
            </w:r>
            <w:bookmarkEnd w:id="49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 xml:space="preserve">В случае отсутствия свободных от аренды и/или доступных (не слишком удаленных) кварталов, рекомендуется по согласованию 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выделить в ближайших окрестностях от населенных пунктов (желательно в радиусе 1 км) участки для заготовки дров или стройматериалов местным населением, где ограничить промышленные рубки, либо заключить соглашение с органом местного самоуправления о поставке дров и строительного материала для местного населения на льготных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>условиях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0" w:name="_Toc430792694"/>
            <w:r w:rsidRPr="00007B55">
              <w:rPr>
                <w:rFonts w:ascii="Arial" w:hAnsi="Arial" w:cs="Arial"/>
                <w:sz w:val="22"/>
                <w:szCs w:val="22"/>
              </w:rPr>
              <w:t>ВПЦ 5.7. Места заготовки материалов для народных промыслов (береста, бондарные материалы, ивовая лоза и др.)</w:t>
            </w:r>
            <w:bookmarkEnd w:id="50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Обычно не требуется введения дополнительных хозяйственных ограничений, если они не предложены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. Возможно согласование работ по заготовке материалов, например, заготовка бересты на делянках, отведенных в рубку в березняках.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1" w:name="_Toc430792695"/>
            <w:r w:rsidRPr="00007B55">
              <w:rPr>
                <w:rFonts w:ascii="Arial" w:hAnsi="Arial" w:cs="Arial"/>
                <w:sz w:val="22"/>
                <w:szCs w:val="22"/>
              </w:rPr>
              <w:t>ВПЦ 5.8. Источники питьевой воды (родники, скважины, реки), минеральные источники</w:t>
            </w:r>
            <w:bookmarkEnd w:id="51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В большинстве случаев эти участки выделены как ЗЛ или ОЗУЛ. Установленный режим ЗЛ или ОЗУЛ, при его наличии, обычно бывает достаточен. Возможно расширение установленных охранных зон и /или ужесточение существующего режима по инициативе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2" w:name="_Toc430792696"/>
            <w:r w:rsidRPr="00007B55">
              <w:rPr>
                <w:rFonts w:ascii="Arial" w:hAnsi="Arial" w:cs="Arial"/>
                <w:sz w:val="22"/>
                <w:szCs w:val="22"/>
              </w:rPr>
              <w:t>ВПЦ 5.9. Зеленые и лесопарковые зоны, городские леса, припоселковые леса</w:t>
            </w:r>
            <w:bookmarkEnd w:id="52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>В большинстве случаев эти леса выделены как ЗЛ или ОЗУЛ, однако для ряда населенных пунктов они могут быть не установлены (новые и не имеющие статуса жилых населенные пункты, но используемые для временного или постоянного проживания и др.).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 xml:space="preserve"> В этих </w:t>
            </w:r>
            <w:proofErr w:type="gramStart"/>
            <w:r w:rsidRPr="00007B55">
              <w:rPr>
                <w:rFonts w:ascii="Arial" w:hAnsi="Arial" w:cs="Arial"/>
                <w:sz w:val="22"/>
                <w:szCs w:val="22"/>
              </w:rPr>
              <w:t>случаях</w:t>
            </w:r>
            <w:proofErr w:type="gramEnd"/>
            <w:r w:rsidRPr="00007B55">
              <w:rPr>
                <w:rFonts w:ascii="Arial" w:hAnsi="Arial" w:cs="Arial"/>
                <w:sz w:val="22"/>
                <w:szCs w:val="22"/>
              </w:rPr>
              <w:t xml:space="preserve"> для определения относимых к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ВПЦ*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территорий по предложению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желательно использовать те же нормативы, что и для остальных населенных пунктов (охраняемая зона не менее, чем в радиусе 1 км от границ населенного пункта).</w:t>
            </w:r>
          </w:p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Возможно изменение (введение дополнительных ограничений) режима для всего участка или его отдельных зон по инициативе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. Например, введение запрета на все виды рубок, кроме </w:t>
            </w:r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уборки упавших и аварийных деревьев вдоль постоянных троп и лыжных маршрутов.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3" w:name="_Toc430792697"/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ВПЦ 5.10. Традиционные места отдыха, туристско-рекреационные зоны, природные достопримечательности, экологические тропы, маршруты</w:t>
            </w:r>
            <w:bookmarkEnd w:id="53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 или ОЗУЛ, в этом случае режим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лесопользования*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определятся соответствующими нормативами. Также режим пользования может быть предложен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. Например, запрет хозяйственной деятельности на расстоянии 100 м по обе стороны от троп, маршрутов, и 300 м – от постоянных стоянок.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4" w:name="_Toc430792698"/>
            <w:r w:rsidRPr="00007B55">
              <w:rPr>
                <w:rFonts w:ascii="Arial" w:hAnsi="Arial" w:cs="Arial"/>
                <w:sz w:val="22"/>
                <w:szCs w:val="22"/>
              </w:rPr>
              <w:t>ВПЦ 5.11. Леса, имеющие научное значение (плантации, исторические посадки)</w:t>
            </w:r>
            <w:bookmarkEnd w:id="54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 или ОЗУЛ. Возможно изменение (введение дополнительных ограничений) режима для всего участка или его отдельных зон по инициативе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D1BA4" w:rsidRPr="00007B55" w:rsidTr="00A26AE9"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sz w:val="22"/>
                <w:szCs w:val="22"/>
              </w:rPr>
            </w:pPr>
            <w:bookmarkStart w:id="55" w:name="_Toc430792699"/>
            <w:r w:rsidRPr="00007B55">
              <w:rPr>
                <w:rFonts w:ascii="Arial" w:hAnsi="Arial" w:cs="Arial"/>
                <w:sz w:val="22"/>
                <w:szCs w:val="22"/>
              </w:rPr>
              <w:t>ВПЦ 5.12. Территории традиционного природопользования коренных народов</w:t>
            </w:r>
            <w:bookmarkEnd w:id="55"/>
          </w:p>
        </w:tc>
        <w:tc>
          <w:tcPr>
            <w:tcW w:w="4786" w:type="dxa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ТТП, организованной по решению органов государственной власти или местного самоуправления. Представители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коренных народов*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могут предложить иной (более строгий) режим хозяйственного использования отдельных участков или всей ТТП. Режим использования ТТП, определяется в процессе консультаций с представителями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коренных народов*.</w:t>
            </w:r>
          </w:p>
        </w:tc>
      </w:tr>
    </w:tbl>
    <w:p w:rsidR="00BD1BA4" w:rsidRPr="00414BD3" w:rsidRDefault="00BD1BA4" w:rsidP="00B24BE3">
      <w:pPr>
        <w:pStyle w:val="2"/>
        <w:keepNext w:val="0"/>
        <w:keepLines w:val="0"/>
        <w:widowControl w:val="0"/>
        <w:spacing w:line="240" w:lineRule="auto"/>
        <w:rPr>
          <w:sz w:val="24"/>
          <w:szCs w:val="24"/>
        </w:rPr>
      </w:pPr>
      <w:bookmarkStart w:id="56" w:name="_Toc430792700"/>
      <w:r w:rsidRPr="00414BD3">
        <w:rPr>
          <w:sz w:val="24"/>
          <w:szCs w:val="24"/>
        </w:rPr>
        <w:t>ВПЦ 6</w:t>
      </w:r>
      <w:bookmarkEnd w:id="56"/>
      <w:r w:rsidRPr="00414BD3">
        <w:rPr>
          <w:sz w:val="24"/>
          <w:szCs w:val="24"/>
        </w:rPr>
        <w:t>. Культурные ценности</w:t>
      </w:r>
    </w:p>
    <w:p w:rsidR="00BD1BA4" w:rsidRPr="00414BD3" w:rsidRDefault="00BD1BA4" w:rsidP="00B24BE3">
      <w:pPr>
        <w:widowControl w:val="0"/>
        <w:spacing w:line="240" w:lineRule="auto"/>
        <w:rPr>
          <w:b/>
          <w:sz w:val="24"/>
          <w:szCs w:val="24"/>
        </w:rPr>
      </w:pPr>
      <w:r w:rsidRPr="00414BD3">
        <w:rPr>
          <w:b/>
          <w:sz w:val="24"/>
          <w:szCs w:val="24"/>
        </w:rPr>
        <w:t xml:space="preserve">Участки, ресурсы, места обитания и </w:t>
      </w:r>
      <w:r w:rsidRPr="00414BD3">
        <w:rPr>
          <w:b/>
          <w:i/>
          <w:sz w:val="24"/>
          <w:szCs w:val="24"/>
        </w:rPr>
        <w:t>ландшафты*</w:t>
      </w:r>
      <w:r w:rsidRPr="00414BD3">
        <w:rPr>
          <w:b/>
          <w:sz w:val="24"/>
          <w:szCs w:val="24"/>
        </w:rPr>
        <w:t xml:space="preserve"> международного или национального культурного, археологического или исторического значения, и/или имеющие особую культурную, экологическую, экономическую или религиозную/культовую значимость для традиционных культур </w:t>
      </w:r>
      <w:r w:rsidRPr="00414BD3">
        <w:rPr>
          <w:b/>
          <w:i/>
          <w:sz w:val="24"/>
          <w:szCs w:val="24"/>
        </w:rPr>
        <w:t>местных сообществ*</w:t>
      </w:r>
      <w:r w:rsidRPr="00414BD3">
        <w:rPr>
          <w:b/>
          <w:sz w:val="24"/>
          <w:szCs w:val="24"/>
        </w:rPr>
        <w:t xml:space="preserve">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 xml:space="preserve">, определяемые при помощи этих сообществ или </w:t>
      </w:r>
      <w:r w:rsidRPr="00414BD3">
        <w:rPr>
          <w:b/>
          <w:i/>
          <w:sz w:val="24"/>
          <w:szCs w:val="24"/>
        </w:rPr>
        <w:t>коренных народов*</w:t>
      </w:r>
      <w:r w:rsidRPr="00414BD3">
        <w:rPr>
          <w:b/>
          <w:sz w:val="24"/>
          <w:szCs w:val="24"/>
        </w:rPr>
        <w:t>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Методика выявления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Основным источником информации для выявления ВПЦ 6 </w:t>
      </w:r>
      <w:r w:rsidRPr="00414BD3">
        <w:rPr>
          <w:i/>
          <w:sz w:val="24"/>
          <w:szCs w:val="24"/>
        </w:rPr>
        <w:t>должны*</w:t>
      </w:r>
      <w:r w:rsidRPr="00414BD3">
        <w:rPr>
          <w:sz w:val="24"/>
          <w:szCs w:val="24"/>
        </w:rPr>
        <w:t xml:space="preserve"> являться консультации с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. К выявлению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могут также привлекаться эксперты. </w:t>
      </w:r>
      <w:proofErr w:type="gramStart"/>
      <w:r w:rsidRPr="00414BD3">
        <w:rPr>
          <w:sz w:val="24"/>
          <w:szCs w:val="24"/>
        </w:rPr>
        <w:t xml:space="preserve">Часть информации может содержаться в документах лесного и территориального планирования и пользования (Лесной план, ЛХР, карты лесонасаждений и планшеты, таксационные описания, Схемы территориального планирования субъектов РФ), на топографических и тематических картах и др. Необходимо также получить информацию от профильных государственных и общественных и научных организаций, органов местного самоуправления, общин </w:t>
      </w:r>
      <w:r w:rsidRPr="00414BD3">
        <w:rPr>
          <w:i/>
          <w:sz w:val="24"/>
          <w:szCs w:val="24"/>
        </w:rPr>
        <w:t>коренных народов*</w:t>
      </w:r>
      <w:r w:rsidRPr="00414BD3">
        <w:rPr>
          <w:sz w:val="24"/>
          <w:szCs w:val="24"/>
        </w:rPr>
        <w:t xml:space="preserve"> и т.д.</w:t>
      </w:r>
      <w:proofErr w:type="gramEnd"/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Указанный ниже перечень ВПЦ 6 не является исчерпывающим, он </w:t>
      </w:r>
      <w:r w:rsidRPr="00414BD3">
        <w:rPr>
          <w:i/>
          <w:sz w:val="24"/>
          <w:szCs w:val="24"/>
        </w:rPr>
        <w:t>должен*</w:t>
      </w:r>
      <w:r w:rsidRPr="00414BD3">
        <w:rPr>
          <w:sz w:val="24"/>
          <w:szCs w:val="24"/>
        </w:rPr>
        <w:t xml:space="preserve"> рассматриваться как предварительный: в процессе работы над выделением </w:t>
      </w:r>
      <w:r w:rsidRPr="00414BD3">
        <w:rPr>
          <w:i/>
          <w:sz w:val="24"/>
          <w:szCs w:val="24"/>
        </w:rPr>
        <w:t>ВПЦ*</w:t>
      </w:r>
      <w:r w:rsidRPr="00414BD3">
        <w:rPr>
          <w:sz w:val="24"/>
          <w:szCs w:val="24"/>
        </w:rPr>
        <w:t xml:space="preserve"> он может быть расширен или скорректирован. </w:t>
      </w:r>
      <w:proofErr w:type="gramStart"/>
      <w:r w:rsidRPr="00414BD3">
        <w:rPr>
          <w:sz w:val="24"/>
          <w:szCs w:val="24"/>
        </w:rPr>
        <w:t>Большинство типов ВПЦ 6 распространены на территории России повсеместно.</w:t>
      </w:r>
      <w:proofErr w:type="gramEnd"/>
      <w:r w:rsidRPr="00414BD3">
        <w:rPr>
          <w:sz w:val="24"/>
          <w:szCs w:val="24"/>
        </w:rPr>
        <w:t xml:space="preserve"> Однако некоторые объекты имеют ограниченное распространение.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Некоторые ВПЦ 6 могут иметь статус ЗЛ или ОЗУЛ (см. </w:t>
      </w:r>
      <w:r w:rsidRPr="00A26AE9">
        <w:rPr>
          <w:color w:val="000000" w:themeColor="text1"/>
          <w:sz w:val="24"/>
          <w:szCs w:val="24"/>
        </w:rPr>
        <w:t>таблицу</w:t>
      </w:r>
      <w:r w:rsidRPr="00A26AE9">
        <w:rPr>
          <w:rStyle w:val="affff3"/>
          <w:color w:val="000000" w:themeColor="text1"/>
          <w:sz w:val="24"/>
          <w:szCs w:val="24"/>
          <w:u w:val="none"/>
        </w:rPr>
        <w:t xml:space="preserve"> 2</w:t>
      </w:r>
      <w:r w:rsidRPr="00414BD3">
        <w:rPr>
          <w:color w:val="000000" w:themeColor="text1"/>
          <w:sz w:val="24"/>
          <w:szCs w:val="24"/>
        </w:rPr>
        <w:t xml:space="preserve">). </w:t>
      </w:r>
      <w:r w:rsidRPr="00414BD3">
        <w:rPr>
          <w:sz w:val="24"/>
          <w:szCs w:val="24"/>
        </w:rPr>
        <w:t xml:space="preserve">При выявлении ВПЦ 6 </w:t>
      </w:r>
      <w:r w:rsidRPr="00414BD3">
        <w:rPr>
          <w:i/>
          <w:sz w:val="24"/>
          <w:szCs w:val="24"/>
        </w:rPr>
        <w:t>должно*</w:t>
      </w:r>
      <w:r w:rsidRPr="00414BD3">
        <w:rPr>
          <w:sz w:val="24"/>
          <w:szCs w:val="24"/>
        </w:rPr>
        <w:t xml:space="preserve"> быть оценено наличие, как минимум, подтипов ВПЦ 6, указанных в таблице 7.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Более подробно процедура выявления ВПЦ 6, включая методику выявления, перечни необходимой информации, перечни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приведена в публикациях «Методические рекомендации по выделению лесов, имеющих важное социальное и </w:t>
      </w:r>
      <w:r w:rsidRPr="00414BD3">
        <w:rPr>
          <w:sz w:val="24"/>
          <w:szCs w:val="24"/>
        </w:rPr>
        <w:lastRenderedPageBreak/>
        <w:t>культурное значение» (2014) и в «Рекомендации по социальным аспектам сертификации по схеме Лесного попечительского совета FSC» (2009).</w:t>
      </w:r>
    </w:p>
    <w:p w:rsidR="00BD1BA4" w:rsidRPr="00414BD3" w:rsidRDefault="00BD1BA4" w:rsidP="00B24BE3">
      <w:pPr>
        <w:widowControl w:val="0"/>
        <w:spacing w:line="240" w:lineRule="auto"/>
        <w:rPr>
          <w:i/>
          <w:sz w:val="24"/>
          <w:szCs w:val="24"/>
          <w:u w:val="single"/>
        </w:rPr>
      </w:pPr>
      <w:r w:rsidRPr="00414BD3">
        <w:rPr>
          <w:i/>
          <w:sz w:val="24"/>
          <w:szCs w:val="24"/>
          <w:u w:val="single"/>
        </w:rPr>
        <w:t>Режим лесопользования</w:t>
      </w:r>
    </w:p>
    <w:p w:rsidR="00BD1BA4" w:rsidRPr="00414BD3" w:rsidRDefault="00BD1BA4" w:rsidP="00B24BE3">
      <w:pPr>
        <w:widowControl w:val="0"/>
        <w:spacing w:line="240" w:lineRule="auto"/>
        <w:ind w:firstLine="720"/>
        <w:rPr>
          <w:sz w:val="24"/>
          <w:szCs w:val="24"/>
        </w:rPr>
      </w:pPr>
      <w:r w:rsidRPr="00414BD3">
        <w:rPr>
          <w:sz w:val="24"/>
          <w:szCs w:val="24"/>
        </w:rPr>
        <w:t xml:space="preserve">Особенности режима пользования для различных типов ВПЦ 6 приведены в таблице 7. </w:t>
      </w:r>
      <w:r w:rsidRPr="00414BD3">
        <w:rPr>
          <w:i/>
          <w:sz w:val="24"/>
          <w:szCs w:val="24"/>
        </w:rPr>
        <w:t>ЗтС*</w:t>
      </w:r>
      <w:r w:rsidRPr="00414BD3">
        <w:rPr>
          <w:sz w:val="24"/>
          <w:szCs w:val="24"/>
        </w:rPr>
        <w:t xml:space="preserve"> или </w:t>
      </w:r>
      <w:r w:rsidRPr="00414BD3">
        <w:rPr>
          <w:i/>
          <w:sz w:val="24"/>
          <w:szCs w:val="24"/>
        </w:rPr>
        <w:t>ЗС*</w:t>
      </w:r>
      <w:r w:rsidRPr="00414BD3">
        <w:rPr>
          <w:sz w:val="24"/>
          <w:szCs w:val="24"/>
        </w:rPr>
        <w:t xml:space="preserve"> могут быть предложены иные меры </w:t>
      </w:r>
      <w:r w:rsidRPr="00414BD3">
        <w:rPr>
          <w:i/>
          <w:sz w:val="24"/>
          <w:szCs w:val="24"/>
        </w:rPr>
        <w:t>охраны*</w:t>
      </w:r>
      <w:r w:rsidRPr="00414BD3">
        <w:rPr>
          <w:sz w:val="24"/>
          <w:szCs w:val="24"/>
        </w:rPr>
        <w:t xml:space="preserve">. В случае, если участки имеют статус </w:t>
      </w:r>
      <w:r w:rsidRPr="00414BD3">
        <w:rPr>
          <w:i/>
          <w:sz w:val="24"/>
          <w:szCs w:val="24"/>
        </w:rPr>
        <w:t>ООПТ*</w:t>
      </w:r>
      <w:r w:rsidRPr="00414BD3">
        <w:rPr>
          <w:sz w:val="24"/>
          <w:szCs w:val="24"/>
        </w:rPr>
        <w:t xml:space="preserve">, ОЗУЛ, ЗЛ, объектов всемирного наследия ЮНЕСКО или других категорий с законодательно ограниченным режимом использования, установленный </w:t>
      </w:r>
      <w:r w:rsidRPr="00414BD3">
        <w:rPr>
          <w:i/>
          <w:sz w:val="24"/>
          <w:szCs w:val="24"/>
        </w:rPr>
        <w:t>организацией*</w:t>
      </w:r>
      <w:r w:rsidRPr="00414BD3">
        <w:rPr>
          <w:sz w:val="24"/>
          <w:szCs w:val="24"/>
        </w:rPr>
        <w:t xml:space="preserve"> режим для этих участков не может быть менее строгим, чем предусмотрено законодательством.</w:t>
      </w:r>
    </w:p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widowControl w:val="0"/>
        <w:spacing w:before="120" w:line="240" w:lineRule="auto"/>
        <w:jc w:val="right"/>
        <w:rPr>
          <w:sz w:val="24"/>
          <w:szCs w:val="24"/>
        </w:rPr>
      </w:pPr>
      <w:r w:rsidRPr="00414BD3">
        <w:rPr>
          <w:b/>
          <w:sz w:val="24"/>
          <w:szCs w:val="24"/>
        </w:rPr>
        <w:t>Таблица 7</w:t>
      </w:r>
      <w:r w:rsidR="00A26AE9">
        <w:rPr>
          <w:b/>
          <w:sz w:val="24"/>
          <w:szCs w:val="24"/>
        </w:rPr>
        <w:t xml:space="preserve">. </w:t>
      </w:r>
      <w:r w:rsidRPr="00414BD3">
        <w:rPr>
          <w:b/>
          <w:sz w:val="24"/>
          <w:szCs w:val="24"/>
        </w:rPr>
        <w:t>Подтипы ВПЦ 6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5255"/>
      </w:tblGrid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pStyle w:val="affff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>Подтип ВПЦ 6</w:t>
            </w:r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7B55">
              <w:rPr>
                <w:rFonts w:ascii="Arial" w:hAnsi="Arial" w:cs="Arial"/>
                <w:b/>
                <w:sz w:val="22"/>
                <w:szCs w:val="22"/>
              </w:rPr>
              <w:t xml:space="preserve">Режим </w:t>
            </w:r>
            <w:r w:rsidRPr="00007B55">
              <w:rPr>
                <w:rFonts w:ascii="Arial" w:hAnsi="Arial" w:cs="Arial"/>
                <w:b/>
                <w:i/>
                <w:sz w:val="22"/>
                <w:szCs w:val="22"/>
              </w:rPr>
              <w:t>лесопользования*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57" w:name="_Toc430792701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6.1. Культовые сооружения и объекты искусственного происхождения (церкви и другие объекты, специально предназначенные для богослужений, часовни, поклонные кресты, наскальные рисунки, дольмены, северные лабиринты, прочие мегалиты и др.)</w:t>
            </w:r>
            <w:bookmarkEnd w:id="57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 или объектов всемирного наследия ЮНЕСКО, объектов культурного и исторического наследия. Хозяйственная деятельность в непосредственной близости от таких объектов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не должна*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нарушать целостности природно-культурного комплекса, восприятия таких объектов в их ландшафтном окружении.</w:t>
            </w:r>
          </w:p>
          <w:p w:rsidR="00BD1BA4" w:rsidRPr="00007B55" w:rsidRDefault="00BD1BA4" w:rsidP="00B24BE3">
            <w:pPr>
              <w:pStyle w:val="affff0"/>
              <w:tabs>
                <w:tab w:val="left" w:pos="269"/>
              </w:tabs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Режим пользования также может быть предложен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рубок в радиусе 200-500 м от ценного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58" w:name="_Toc430792702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6.2. Почитаемые природные объекты (деревья, рощи, пещеры, камни, родники и др.)</w:t>
            </w:r>
            <w:bookmarkEnd w:id="58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 или ОЗУЛ.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. Например, запрет любой хозяйственной деятельности в радиусе 100-500 м от ценного объекта; полный запрет рубок и строительства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инфраструктуры*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на территории почитаемой рощи.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59" w:name="_Toc430792703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6.3. Растительные объекты (деревья, рощи, участки леса) с негативной сакрализацией</w:t>
            </w:r>
            <w:bookmarkEnd w:id="59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любой хозяйственной деятельности в радиусе 100-500 м от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0" w:name="_Toc430792704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6.4. Археологические памятники (стоянки древнего человека, городища и др.)</w:t>
            </w:r>
            <w:bookmarkEnd w:id="60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ЗЛ, объектов культурного и исторического наследия.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любой хозяйственной деятельности в радиусе 100-500 м от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1" w:name="_Toc430792705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6.5. Памятники архитектуры и садово-паркового искусства</w:t>
            </w:r>
            <w:bookmarkEnd w:id="61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ЗЛ, объектов всемирного наследия ЮНЕСКО, объектов культурного и исторического наследия. Хозяйственная деятельность в непосредственной близости от таких объектов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не должна*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нарушать целостности природно-культурного комплекса, восприятия таких объектов в их ландшафтном окружении.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любой хозяйственной деятельности в радиусе 100-500 м от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2" w:name="_Toc430792706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6.6. Места захоронений, гробницы, курганы, жальники</w:t>
            </w:r>
            <w:bookmarkEnd w:id="62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ЗЛ, объектов всемирного наследия ЮНЕСКО, объектов культурного и исторического наследия.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например, запрет </w:t>
            </w:r>
            <w:r w:rsidRPr="00007B55">
              <w:rPr>
                <w:rFonts w:ascii="Arial" w:hAnsi="Arial" w:cs="Arial"/>
                <w:sz w:val="22"/>
                <w:szCs w:val="22"/>
              </w:rPr>
              <w:lastRenderedPageBreak/>
              <w:t>любой хозяйственной деятельности в радиусе 100-500 м от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3" w:name="_Toc430792707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lastRenderedPageBreak/>
              <w:t>ВПЦ 6.7. Места прохождения старинных дорог, троп, границ</w:t>
            </w:r>
            <w:bookmarkEnd w:id="63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Режим пользования - по согласованию 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. Например, запрет любой хозяйственной деятельности на расстоянии 50 м от тропы.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4" w:name="_Toc430792708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6.8. Места боевой славы, военные памятники и обелиски</w:t>
            </w:r>
            <w:bookmarkEnd w:id="64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ЗЛ, объектов всемирного наследия ЮНЕСКО, объектов культурного и исторического наследия.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любой хозяйственной деятельности в радиусе 100-500 м от объекта.</w:t>
            </w:r>
          </w:p>
        </w:tc>
      </w:tr>
      <w:tr w:rsidR="00BD1BA4" w:rsidRPr="00414BD3" w:rsidTr="00A26AE9"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Style w:val="50"/>
                <w:rFonts w:ascii="Arial" w:hAnsi="Arial" w:cs="Arial"/>
                <w:b w:val="0"/>
                <w:sz w:val="22"/>
                <w:szCs w:val="22"/>
              </w:rPr>
            </w:pPr>
            <w:bookmarkStart w:id="65" w:name="_Toc430792709"/>
            <w:r w:rsidRPr="00007B55">
              <w:rPr>
                <w:rStyle w:val="50"/>
                <w:rFonts w:ascii="Arial" w:hAnsi="Arial" w:cs="Arial"/>
                <w:b w:val="0"/>
                <w:sz w:val="22"/>
                <w:szCs w:val="22"/>
              </w:rPr>
              <w:t>ВПЦ 6.9. Воинские захоронения, места массовой гибели людей во время репрессий</w:t>
            </w:r>
            <w:bookmarkEnd w:id="65"/>
          </w:p>
        </w:tc>
        <w:tc>
          <w:tcPr>
            <w:tcW w:w="0" w:type="auto"/>
          </w:tcPr>
          <w:p w:rsidR="00BD1BA4" w:rsidRPr="00007B55" w:rsidRDefault="00BD1BA4" w:rsidP="00B24B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07B55">
              <w:rPr>
                <w:rFonts w:ascii="Arial" w:hAnsi="Arial" w:cs="Arial"/>
                <w:sz w:val="22"/>
                <w:szCs w:val="22"/>
              </w:rPr>
              <w:t xml:space="preserve">Могут иметь статус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ООПТ*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, ЗЛ, объектов культурного и исторического наследия. Также режим пользования может быть установлен по предложениям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ЗтС*</w:t>
            </w:r>
            <w:r w:rsidRPr="00007B55">
              <w:rPr>
                <w:rFonts w:ascii="Arial" w:hAnsi="Arial" w:cs="Arial"/>
                <w:sz w:val="22"/>
                <w:szCs w:val="22"/>
              </w:rPr>
              <w:t xml:space="preserve"> или </w:t>
            </w:r>
            <w:r w:rsidRPr="00007B55">
              <w:rPr>
                <w:rFonts w:ascii="Arial" w:hAnsi="Arial" w:cs="Arial"/>
                <w:i/>
                <w:sz w:val="22"/>
                <w:szCs w:val="22"/>
              </w:rPr>
              <w:t>ЗС*</w:t>
            </w:r>
            <w:r w:rsidRPr="00007B55">
              <w:rPr>
                <w:rFonts w:ascii="Arial" w:hAnsi="Arial" w:cs="Arial"/>
                <w:sz w:val="22"/>
                <w:szCs w:val="22"/>
              </w:rPr>
              <w:t>, например, запрет любой хозяйственной деятельности в радиусе 100-500 м от объекта.</w:t>
            </w:r>
          </w:p>
        </w:tc>
      </w:tr>
    </w:tbl>
    <w:p w:rsidR="00BD1BA4" w:rsidRPr="00414BD3" w:rsidRDefault="00BD1BA4" w:rsidP="00B24BE3">
      <w:pPr>
        <w:widowControl w:val="0"/>
        <w:spacing w:line="240" w:lineRule="auto"/>
        <w:rPr>
          <w:sz w:val="24"/>
          <w:szCs w:val="24"/>
        </w:rPr>
      </w:pPr>
    </w:p>
    <w:p w:rsidR="00BD1BA4" w:rsidRPr="00414BD3" w:rsidRDefault="00BD1BA4" w:rsidP="00B24BE3">
      <w:pPr>
        <w:pStyle w:val="2"/>
        <w:keepLines w:val="0"/>
        <w:tabs>
          <w:tab w:val="num" w:pos="576"/>
        </w:tabs>
        <w:suppressAutoHyphens/>
        <w:spacing w:before="240" w:after="60" w:line="240" w:lineRule="auto"/>
        <w:contextualSpacing w:val="0"/>
        <w:rPr>
          <w:sz w:val="24"/>
          <w:szCs w:val="24"/>
        </w:rPr>
      </w:pPr>
      <w:bookmarkStart w:id="66" w:name="_Toc430792711"/>
      <w:r w:rsidRPr="00414BD3">
        <w:rPr>
          <w:sz w:val="24"/>
          <w:szCs w:val="24"/>
        </w:rPr>
        <w:t>СПИСОК ЛИТЕРАТУРЫ</w:t>
      </w:r>
      <w:bookmarkEnd w:id="66"/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 xml:space="preserve">Аксенов Д.Е., Добрынин Д.В., Дубинин М.Ю. и др. Атлас малонарушенных лесных территорий России. М.: МсоЭС; Вашингтон: Изд. </w:t>
      </w:r>
      <w:r w:rsidRPr="00414BD3">
        <w:rPr>
          <w:color w:val="000000" w:themeColor="text1"/>
          <w:sz w:val="24"/>
          <w:szCs w:val="24"/>
          <w:lang w:val="en-US"/>
        </w:rPr>
        <w:t xml:space="preserve">World Resources Institute, 2003. 186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Водно-болотные угодья международного значения // Водно-болотные угодья России. Том</w:t>
      </w:r>
      <w:r w:rsidRPr="00414BD3">
        <w:rPr>
          <w:color w:val="000000" w:themeColor="text1"/>
          <w:sz w:val="24"/>
          <w:szCs w:val="24"/>
          <w:lang w:val="en-US"/>
        </w:rPr>
        <w:t xml:space="preserve"> 1 / </w:t>
      </w:r>
      <w:r w:rsidRPr="00414BD3">
        <w:rPr>
          <w:color w:val="000000" w:themeColor="text1"/>
          <w:sz w:val="24"/>
          <w:szCs w:val="24"/>
        </w:rPr>
        <w:t>Под</w:t>
      </w:r>
      <w:proofErr w:type="gramStart"/>
      <w:r w:rsidRPr="00414BD3">
        <w:rPr>
          <w:color w:val="000000" w:themeColor="text1"/>
          <w:sz w:val="24"/>
          <w:szCs w:val="24"/>
          <w:lang w:val="en-US"/>
        </w:rPr>
        <w:t>.</w:t>
      </w:r>
      <w:proofErr w:type="gramEnd"/>
      <w:r w:rsidRPr="00414BD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14BD3">
        <w:rPr>
          <w:color w:val="000000" w:themeColor="text1"/>
          <w:sz w:val="24"/>
          <w:szCs w:val="24"/>
        </w:rPr>
        <w:t>р</w:t>
      </w:r>
      <w:proofErr w:type="gramEnd"/>
      <w:r w:rsidRPr="00414BD3">
        <w:rPr>
          <w:color w:val="000000" w:themeColor="text1"/>
          <w:sz w:val="24"/>
          <w:szCs w:val="24"/>
        </w:rPr>
        <w:t>ед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В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r w:rsidRPr="00414BD3">
        <w:rPr>
          <w:color w:val="000000" w:themeColor="text1"/>
          <w:sz w:val="24"/>
          <w:szCs w:val="24"/>
        </w:rPr>
        <w:t>Г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Кривенко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>.: Wetlands International Publication, №47, 1998. 256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Водно-болотные угодья России, имеющие международное значение</w:t>
      </w:r>
      <w:proofErr w:type="gramStart"/>
      <w:r w:rsidRPr="00414BD3">
        <w:rPr>
          <w:color w:val="000000" w:themeColor="text1"/>
          <w:sz w:val="24"/>
          <w:szCs w:val="24"/>
        </w:rPr>
        <w:t xml:space="preserve"> / Р</w:t>
      </w:r>
      <w:proofErr w:type="gramEnd"/>
      <w:r w:rsidRPr="00414BD3">
        <w:rPr>
          <w:color w:val="000000" w:themeColor="text1"/>
          <w:sz w:val="24"/>
          <w:szCs w:val="24"/>
        </w:rPr>
        <w:t xml:space="preserve">ед. А.А. Сирин. M.: Российская программа Wetlands International, 2012. 48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Водно-болотные угодья Северного Кавказа // Водно-болотные угодья России. Том</w:t>
      </w:r>
      <w:r w:rsidRPr="00414BD3">
        <w:rPr>
          <w:color w:val="000000" w:themeColor="text1"/>
          <w:sz w:val="24"/>
          <w:szCs w:val="24"/>
          <w:lang w:val="en-US"/>
        </w:rPr>
        <w:t xml:space="preserve"> 6. (</w:t>
      </w:r>
      <w:r w:rsidRPr="00414BD3">
        <w:rPr>
          <w:color w:val="000000" w:themeColor="text1"/>
          <w:sz w:val="24"/>
          <w:szCs w:val="24"/>
        </w:rPr>
        <w:t>под</w:t>
      </w:r>
      <w:r w:rsidRPr="00414BD3">
        <w:rPr>
          <w:color w:val="000000" w:themeColor="text1"/>
          <w:sz w:val="24"/>
          <w:szCs w:val="24"/>
          <w:lang w:val="en-US"/>
        </w:rPr>
        <w:t xml:space="preserve"> </w:t>
      </w:r>
      <w:r w:rsidRPr="00414BD3">
        <w:rPr>
          <w:color w:val="000000" w:themeColor="text1"/>
          <w:sz w:val="24"/>
          <w:szCs w:val="24"/>
        </w:rPr>
        <w:t>общ</w:t>
      </w:r>
      <w:proofErr w:type="gramStart"/>
      <w:r w:rsidRPr="00414BD3">
        <w:rPr>
          <w:color w:val="000000" w:themeColor="text1"/>
          <w:sz w:val="24"/>
          <w:szCs w:val="24"/>
          <w:lang w:val="en-US"/>
        </w:rPr>
        <w:t>.</w:t>
      </w:r>
      <w:proofErr w:type="gramEnd"/>
      <w:r w:rsidRPr="00414BD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14BD3">
        <w:rPr>
          <w:color w:val="000000" w:themeColor="text1"/>
          <w:sz w:val="24"/>
          <w:szCs w:val="24"/>
        </w:rPr>
        <w:t>р</w:t>
      </w:r>
      <w:proofErr w:type="gramEnd"/>
      <w:r w:rsidRPr="00414BD3">
        <w:rPr>
          <w:color w:val="000000" w:themeColor="text1"/>
          <w:sz w:val="24"/>
          <w:szCs w:val="24"/>
        </w:rPr>
        <w:t>ед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А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r w:rsidRPr="00414BD3">
        <w:rPr>
          <w:color w:val="000000" w:themeColor="text1"/>
          <w:sz w:val="24"/>
          <w:szCs w:val="24"/>
        </w:rPr>
        <w:t>Л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Мищенко</w:t>
      </w:r>
      <w:r w:rsidRPr="00414BD3">
        <w:rPr>
          <w:color w:val="000000" w:themeColor="text1"/>
          <w:sz w:val="24"/>
          <w:szCs w:val="24"/>
          <w:lang w:val="en-US"/>
        </w:rPr>
        <w:t xml:space="preserve">).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 xml:space="preserve">.: Wetlands International, 2006. 316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Водно-болотные угодья Северо-Востока России //</w:t>
      </w:r>
      <w:r w:rsidRPr="00414BD3">
        <w:rPr>
          <w:bCs/>
          <w:color w:val="000000" w:themeColor="text1"/>
          <w:sz w:val="24"/>
          <w:szCs w:val="24"/>
        </w:rPr>
        <w:t xml:space="preserve"> Водно</w:t>
      </w:r>
      <w:r w:rsidRPr="00414BD3">
        <w:rPr>
          <w:b/>
          <w:bCs/>
          <w:color w:val="000000" w:themeColor="text1"/>
          <w:sz w:val="24"/>
          <w:szCs w:val="24"/>
        </w:rPr>
        <w:t>-</w:t>
      </w:r>
      <w:r w:rsidRPr="00414BD3">
        <w:rPr>
          <w:color w:val="000000" w:themeColor="text1"/>
          <w:sz w:val="24"/>
          <w:szCs w:val="24"/>
        </w:rPr>
        <w:t>болотные угодья России. Том 4. (сост. А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r w:rsidRPr="00414BD3">
        <w:rPr>
          <w:color w:val="000000" w:themeColor="text1"/>
          <w:sz w:val="24"/>
          <w:szCs w:val="24"/>
        </w:rPr>
        <w:t>В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Андреев</w:t>
      </w:r>
      <w:r w:rsidRPr="00414BD3">
        <w:rPr>
          <w:color w:val="000000" w:themeColor="text1"/>
          <w:sz w:val="24"/>
          <w:szCs w:val="24"/>
          <w:lang w:val="en-US"/>
        </w:rPr>
        <w:t xml:space="preserve">).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 xml:space="preserve">.: Wetlands International, 2001. 296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Водно-болотные угодья юга Дальнего Востока России // Водно-болотные угодья России. Том 5. (под общ</w:t>
      </w:r>
      <w:proofErr w:type="gramStart"/>
      <w:r w:rsidRPr="00414BD3">
        <w:rPr>
          <w:color w:val="000000" w:themeColor="text1"/>
          <w:sz w:val="24"/>
          <w:szCs w:val="24"/>
        </w:rPr>
        <w:t>.</w:t>
      </w:r>
      <w:proofErr w:type="gramEnd"/>
      <w:r w:rsidRPr="00414BD3">
        <w:rPr>
          <w:color w:val="000000" w:themeColor="text1"/>
          <w:sz w:val="24"/>
          <w:szCs w:val="24"/>
        </w:rPr>
        <w:t xml:space="preserve"> </w:t>
      </w:r>
      <w:proofErr w:type="gramStart"/>
      <w:r w:rsidRPr="00414BD3">
        <w:rPr>
          <w:color w:val="000000" w:themeColor="text1"/>
          <w:sz w:val="24"/>
          <w:szCs w:val="24"/>
        </w:rPr>
        <w:t>р</w:t>
      </w:r>
      <w:proofErr w:type="gramEnd"/>
      <w:r w:rsidRPr="00414BD3">
        <w:rPr>
          <w:color w:val="000000" w:themeColor="text1"/>
          <w:sz w:val="24"/>
          <w:szCs w:val="24"/>
        </w:rPr>
        <w:t>ед. В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r w:rsidRPr="00414BD3">
        <w:rPr>
          <w:color w:val="000000" w:themeColor="text1"/>
          <w:sz w:val="24"/>
          <w:szCs w:val="24"/>
        </w:rPr>
        <w:t>Н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Бочарникова</w:t>
      </w:r>
      <w:r w:rsidRPr="00414BD3">
        <w:rPr>
          <w:color w:val="000000" w:themeColor="text1"/>
          <w:sz w:val="24"/>
          <w:szCs w:val="24"/>
          <w:lang w:val="en-US"/>
        </w:rPr>
        <w:t xml:space="preserve">).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 xml:space="preserve">.: Wetlands International, 2005. 220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hyperlink r:id="rId32" w:history="1"/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Водно-болотные угодья, внесенные в Перспективный список Рамсарской конвенции // Водно-болотные угодья России. Том</w:t>
      </w:r>
      <w:r w:rsidRPr="00414BD3">
        <w:rPr>
          <w:color w:val="000000" w:themeColor="text1"/>
          <w:sz w:val="24"/>
          <w:szCs w:val="24"/>
          <w:lang w:val="en-US"/>
        </w:rPr>
        <w:t xml:space="preserve"> 3 / </w:t>
      </w:r>
      <w:r w:rsidRPr="00414BD3">
        <w:rPr>
          <w:color w:val="000000" w:themeColor="text1"/>
          <w:sz w:val="24"/>
          <w:szCs w:val="24"/>
        </w:rPr>
        <w:t>Под</w:t>
      </w:r>
      <w:proofErr w:type="gramStart"/>
      <w:r w:rsidRPr="00414BD3">
        <w:rPr>
          <w:color w:val="000000" w:themeColor="text1"/>
          <w:sz w:val="24"/>
          <w:szCs w:val="24"/>
          <w:lang w:val="en-US"/>
        </w:rPr>
        <w:t>.</w:t>
      </w:r>
      <w:proofErr w:type="gramEnd"/>
      <w:r w:rsidRPr="00414BD3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14BD3">
        <w:rPr>
          <w:color w:val="000000" w:themeColor="text1"/>
          <w:sz w:val="24"/>
          <w:szCs w:val="24"/>
        </w:rPr>
        <w:t>р</w:t>
      </w:r>
      <w:proofErr w:type="gramEnd"/>
      <w:r w:rsidRPr="00414BD3">
        <w:rPr>
          <w:color w:val="000000" w:themeColor="text1"/>
          <w:sz w:val="24"/>
          <w:szCs w:val="24"/>
        </w:rPr>
        <w:t>ед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В</w:t>
      </w:r>
      <w:r w:rsidRPr="00414BD3">
        <w:rPr>
          <w:color w:val="000000" w:themeColor="text1"/>
          <w:sz w:val="24"/>
          <w:szCs w:val="24"/>
          <w:lang w:val="en-US"/>
        </w:rPr>
        <w:t>.</w:t>
      </w:r>
      <w:r w:rsidRPr="00414BD3">
        <w:rPr>
          <w:color w:val="000000" w:themeColor="text1"/>
          <w:sz w:val="24"/>
          <w:szCs w:val="24"/>
        </w:rPr>
        <w:t>Г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Кривенко</w:t>
      </w:r>
      <w:r w:rsidRPr="00414BD3">
        <w:rPr>
          <w:color w:val="000000" w:themeColor="text1"/>
          <w:sz w:val="24"/>
          <w:szCs w:val="24"/>
          <w:lang w:val="en-US"/>
        </w:rPr>
        <w:t xml:space="preserve">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 xml:space="preserve">.: Wetlands International Global Ser., №3, 2000. 490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Выделение и сохранение лесов высокой природоохранной ценности в Архангельской области: методическое пособие / Е.А. Рай, Д.А. Добрынин, С.В. Торхов и др. Архангельск: Всемирный фонд дикой природы (WWF), 2010. 68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Выделение лесов высокой природоохранной ценности в Приморском крае. Категории, важные для сохранения растительного покрова / Д.Е. Аксенов, И.В. Глушков, М.Ю. Дубинин, М.Л. Карпачевский, К.Н. Кобяков, А.М. Костикова, Н.С. Ликсакова, А.Ж. Пуреховский, В.Э. Скворцов, Д.Ю. Смирнов, Т.О. Яницкая. М.: Изд-во МсоЭС, 2006. 186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Выделение лесов высокой природоохранной ценности в Хабаровском крае и Еврейской автономной области. Категории, важные для сохранения биоразнообразия растительного покрова / Д.Е. Аксенов, И.В. Глушков, М.Ю. Дубинин, М.Л. Карпачевский, К.Н. Кобяков, А.М. Костикова, Н.С. Ликсакова, А.Ж. Пуреховский, В.Э. Скворцов, Д.Ю. Смирнов, Т.О. Яницкая. СПб, 2011. 218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Выявление и обследование биологически ценных лесов на Северо-Западе Европейской части России. Т. 1. Методика выявления и картографирования</w:t>
      </w:r>
      <w:proofErr w:type="gramStart"/>
      <w:r w:rsidRPr="00414BD3">
        <w:rPr>
          <w:color w:val="000000" w:themeColor="text1"/>
          <w:sz w:val="24"/>
          <w:szCs w:val="24"/>
        </w:rPr>
        <w:t xml:space="preserve"> / О</w:t>
      </w:r>
      <w:proofErr w:type="gramEnd"/>
      <w:r w:rsidRPr="00414BD3">
        <w:rPr>
          <w:color w:val="000000" w:themeColor="text1"/>
          <w:sz w:val="24"/>
          <w:szCs w:val="24"/>
        </w:rPr>
        <w:t xml:space="preserve">тв. ред. Л. Андерссон, Н.М. Алексеева, Е.С. Кузнецова. СПб, 2009. 238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 xml:space="preserve">. 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lastRenderedPageBreak/>
        <w:t>Выявление и обследование биологически ценных лесов на Северо-Западе Европейской части России. Т. 2. Пособие по определению видов, используемых на уровне выделов</w:t>
      </w:r>
      <w:proofErr w:type="gramStart"/>
      <w:r w:rsidRPr="00414BD3">
        <w:rPr>
          <w:color w:val="000000" w:themeColor="text1"/>
          <w:sz w:val="24"/>
          <w:szCs w:val="24"/>
        </w:rPr>
        <w:t xml:space="preserve"> / О</w:t>
      </w:r>
      <w:proofErr w:type="gramEnd"/>
      <w:r w:rsidRPr="00414BD3">
        <w:rPr>
          <w:color w:val="000000" w:themeColor="text1"/>
          <w:sz w:val="24"/>
          <w:szCs w:val="24"/>
        </w:rPr>
        <w:t xml:space="preserve">тв. ред. Л. Андерссон, Н.М. Алексеева, Е.С. Кузнецова. СПб, 2009. 258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Девственные леса Дальневосточного экорегиона: критерии выделения и методика картографирования / Дюкарев В.Н., Ермошин В.В., Ефремов Д.Ф., Труш В.И., Шейнгауз А.С. Хабаровск, 2000. 60 стр.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Девственные леса: выявление, оценка, управление. Нормативно-правовые акты Республики Коми. Сыктывкар: Серебряная тайга, 2004. 24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 xml:space="preserve">. 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Дополнения к Практическому руководству по лесам высокой природоохранной ценности России / сост. Т. О. Яницкая. М.: Всемирный фонд дикой природы (WWF), 2011. 68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Зеленая книга Сибири: редкие и нуждающиеся в охране растительные сообщества / под ред. И.Ю. Коропачинского. Новосибирск: Наука. Сиб. издат. фирма РАН, 1996. 397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 xml:space="preserve">. 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Изумрудная книга Российской Федерации. Территории особого природоохранного значения Европейской России. Предложения по выявлению. Ч. 1. М.: Институт географии РАН, 2011-2013. 308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Ключевые ботанические территории </w:t>
      </w:r>
      <w:proofErr w:type="gramStart"/>
      <w:r w:rsidRPr="00414BD3">
        <w:rPr>
          <w:color w:val="000000" w:themeColor="text1"/>
          <w:sz w:val="24"/>
          <w:szCs w:val="24"/>
        </w:rPr>
        <w:t>Алтае-Саянского</w:t>
      </w:r>
      <w:proofErr w:type="gramEnd"/>
      <w:r w:rsidRPr="00414BD3">
        <w:rPr>
          <w:color w:val="000000" w:themeColor="text1"/>
          <w:sz w:val="24"/>
          <w:szCs w:val="24"/>
        </w:rPr>
        <w:t xml:space="preserve"> экорегиона: опыт выделения. Новосибирск: Изд-во СО РАН, 2009. 272 c.</w:t>
      </w:r>
      <w:hyperlink r:id="rId33" w:history="1"/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Ключевые орнитологические территории России. Том 1. Ключевые орнитологические территории международного значения в Европейской России</w:t>
      </w:r>
      <w:proofErr w:type="gramStart"/>
      <w:r w:rsidRPr="00414BD3">
        <w:rPr>
          <w:color w:val="000000" w:themeColor="text1"/>
          <w:sz w:val="24"/>
          <w:szCs w:val="24"/>
        </w:rPr>
        <w:t xml:space="preserve"> / С</w:t>
      </w:r>
      <w:proofErr w:type="gramEnd"/>
      <w:r w:rsidRPr="00414BD3">
        <w:rPr>
          <w:color w:val="000000" w:themeColor="text1"/>
          <w:sz w:val="24"/>
          <w:szCs w:val="24"/>
        </w:rPr>
        <w:t xml:space="preserve">ост. Т.В. Свиридова, под ред. Т.В. Свиридовой и В.А. Зубакина. М.: Союз охраны птиц России, 2000. 702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Ключевые орнитологические территории России. Том 2. Ключевые орнитологические территории международного значения в Западной Сибири</w:t>
      </w:r>
      <w:proofErr w:type="gramStart"/>
      <w:r w:rsidRPr="00414BD3">
        <w:rPr>
          <w:color w:val="000000" w:themeColor="text1"/>
          <w:sz w:val="24"/>
          <w:szCs w:val="24"/>
        </w:rPr>
        <w:t xml:space="preserve"> / П</w:t>
      </w:r>
      <w:proofErr w:type="gramEnd"/>
      <w:r w:rsidRPr="00414BD3">
        <w:rPr>
          <w:color w:val="000000" w:themeColor="text1"/>
          <w:sz w:val="24"/>
          <w:szCs w:val="24"/>
        </w:rPr>
        <w:t xml:space="preserve">од ред. С.А. Букреева. М.: Союз охраны птиц России, 2006. 336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Ключевые орнитологические территории России. Том 3. Ключевые орнитологические территории международного значения в Кавказском экорегионе</w:t>
      </w:r>
      <w:proofErr w:type="gramStart"/>
      <w:r w:rsidRPr="00414BD3">
        <w:rPr>
          <w:color w:val="000000" w:themeColor="text1"/>
          <w:sz w:val="24"/>
          <w:szCs w:val="24"/>
        </w:rPr>
        <w:t xml:space="preserve"> / П</w:t>
      </w:r>
      <w:proofErr w:type="gramEnd"/>
      <w:r w:rsidRPr="00414BD3">
        <w:rPr>
          <w:color w:val="000000" w:themeColor="text1"/>
          <w:sz w:val="24"/>
          <w:szCs w:val="24"/>
        </w:rPr>
        <w:t xml:space="preserve">од ред. С.А. Букреева, Г. С. Джамирзоева. М.: Союз охраны птиц России, 2009. 302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 xml:space="preserve">Константинова Н.А., Костина В.А., Королёва Н.Е., Белкина О.А., Мелехин А.В. Ключевые ботанические территории Мурманской области и подходы к их выделению // Информационная система КНЦ РАН, 2008. URL: </w:t>
      </w:r>
      <w:hyperlink r:id="rId34" w:history="1">
        <w:r w:rsidRPr="00414BD3">
          <w:rPr>
            <w:rStyle w:val="affff3"/>
            <w:color w:val="000000" w:themeColor="text1"/>
            <w:sz w:val="24"/>
            <w:szCs w:val="24"/>
          </w:rPr>
          <w:t>http://www.kolasc.net.ru/russian/sever07/sever07_3.pdf</w:t>
        </w:r>
      </w:hyperlink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bookmarkStart w:id="67" w:name="_Ref414972680"/>
      <w:r w:rsidRPr="00414BD3">
        <w:rPr>
          <w:color w:val="000000" w:themeColor="text1"/>
          <w:sz w:val="24"/>
          <w:szCs w:val="24"/>
        </w:rPr>
        <w:t xml:space="preserve">Крестов П.В., Верхолат В.П. Редкие растительные сообщества Приморья и Приамурья. Владивосток, 2003. 200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Ландшафты и экологическая сеть Костромской области. Ландшафтно-географические основы проектирования экологической сети Костромской области / А.В. </w:t>
      </w:r>
      <w:proofErr w:type="gramStart"/>
      <w:r w:rsidRPr="00414BD3">
        <w:rPr>
          <w:color w:val="000000" w:themeColor="text1"/>
          <w:sz w:val="24"/>
          <w:szCs w:val="24"/>
        </w:rPr>
        <w:t>Хорошев</w:t>
      </w:r>
      <w:proofErr w:type="gramEnd"/>
      <w:r w:rsidRPr="00414BD3">
        <w:rPr>
          <w:color w:val="000000" w:themeColor="text1"/>
          <w:sz w:val="24"/>
          <w:szCs w:val="24"/>
        </w:rPr>
        <w:t xml:space="preserve">, А.В. Немчинова, В.О. Авданин. Кострома: КГУ им. Н.А. Некрасова, 2013. 428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Леса высокой природоохранной ценности: опыт выявления и охраны. Сборник статей. М.: Всемирный фонд дикой природы (WWF), 2008. 88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>Малонарушенные лесные территории России: современное состояние и утраты за последние 13 лет / Постер, формат А</w:t>
      </w:r>
      <w:proofErr w:type="gramStart"/>
      <w:r w:rsidRPr="00414BD3">
        <w:rPr>
          <w:rStyle w:val="affff3"/>
          <w:color w:val="000000" w:themeColor="text1"/>
          <w:sz w:val="24"/>
          <w:szCs w:val="24"/>
        </w:rPr>
        <w:t>1</w:t>
      </w:r>
      <w:proofErr w:type="gramEnd"/>
      <w:r w:rsidRPr="00414BD3">
        <w:rPr>
          <w:rStyle w:val="affff3"/>
          <w:color w:val="000000" w:themeColor="text1"/>
          <w:sz w:val="24"/>
          <w:szCs w:val="24"/>
        </w:rPr>
        <w:t>. М.: Всемирный фонд дикой природы (WWF), 2015.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bookmarkStart w:id="68" w:name="_Ref417045755"/>
      <w:r w:rsidRPr="00414BD3">
        <w:rPr>
          <w:color w:val="000000" w:themeColor="text1"/>
          <w:sz w:val="24"/>
          <w:szCs w:val="24"/>
        </w:rPr>
        <w:t>Методические рекомендации по выделению и сохранению лесов, имеющих важное социальное и культурное значение / под ред. О.В. Ильиной, К.Н. Кобякова. М.: Всемирный фонд дикой природы (WWF), 2014. 124 c</w:t>
      </w:r>
      <w:bookmarkEnd w:id="68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>Методические указания по выделению особо защитных участков леса в местах распространения и обитания редких, охраняемых и ценных промысловых видов животных и растений юга Дальнего Востока / под. ред. А.</w:t>
      </w:r>
      <w:proofErr w:type="gramStart"/>
      <w:r w:rsidRPr="00414BD3">
        <w:rPr>
          <w:rStyle w:val="affff3"/>
          <w:color w:val="000000" w:themeColor="text1"/>
          <w:sz w:val="24"/>
          <w:szCs w:val="24"/>
        </w:rPr>
        <w:t>П</w:t>
      </w:r>
      <w:proofErr w:type="gramEnd"/>
      <w:r w:rsidRPr="00414BD3">
        <w:rPr>
          <w:rStyle w:val="affff3"/>
          <w:color w:val="000000" w:themeColor="text1"/>
          <w:sz w:val="24"/>
          <w:szCs w:val="24"/>
        </w:rPr>
        <w:t>, Ковалева. Хабаровск: ФГУ «ДальНИИЛХ», 2010. 50 с.</w:t>
      </w:r>
    </w:p>
    <w:bookmarkEnd w:id="67"/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Методическое пособие по выделению региональной системы ЛВПЦ (на примере Дальнего Востока) // Ефремов Д.Ф., Бабурин А.А., Васильев Е.С., Пономаренко </w:t>
      </w:r>
      <w:r w:rsidRPr="00414BD3">
        <w:rPr>
          <w:color w:val="000000" w:themeColor="text1"/>
          <w:sz w:val="24"/>
          <w:szCs w:val="24"/>
        </w:rPr>
        <w:lastRenderedPageBreak/>
        <w:t xml:space="preserve">С.Я., Шонин А.А. Хабаровск: КГУП «Хабаровская краевая типография», 2012. 116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>Немчинова А.В. Леса высокой природоохранной ценности Костромской области // Фундаментальные и прикладные проблемы ботаники в начале ХХ</w:t>
      </w:r>
      <w:proofErr w:type="gramStart"/>
      <w:r w:rsidRPr="00414BD3">
        <w:rPr>
          <w:color w:val="000000" w:themeColor="text1"/>
          <w:sz w:val="24"/>
          <w:szCs w:val="24"/>
        </w:rPr>
        <w:t>I</w:t>
      </w:r>
      <w:proofErr w:type="gramEnd"/>
      <w:r w:rsidRPr="00414BD3">
        <w:rPr>
          <w:color w:val="000000" w:themeColor="text1"/>
          <w:sz w:val="24"/>
          <w:szCs w:val="24"/>
        </w:rPr>
        <w:t xml:space="preserve"> века. Материалы всероссийской конференции (Петрозаводск, 22–27 сентября 2008 г.). Часть 3: Охрана растительного мира. Петрозаводск: Карельский научный центр РАН, 2008. С. 368-371.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 xml:space="preserve">Порядок проведения специальных обследований для выделения особо защитных участков лесов (девственных лесов) на территории Республики Коми. Сыктывкар, 2001. 8 </w:t>
      </w:r>
      <w:proofErr w:type="gramStart"/>
      <w:r w:rsidRPr="00414BD3">
        <w:rPr>
          <w:rStyle w:val="affff3"/>
          <w:color w:val="000000" w:themeColor="text1"/>
          <w:sz w:val="24"/>
          <w:szCs w:val="24"/>
        </w:rPr>
        <w:t>с</w:t>
      </w:r>
      <w:proofErr w:type="gramEnd"/>
      <w:r w:rsidRPr="00414BD3">
        <w:rPr>
          <w:rStyle w:val="affff3"/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>Слащев Д.Н., Санников П.Ю. Леса высокой природоохранной ценности северо-запада Пермского края // Географический вестник, №2, 2011. С. 66-72.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 / Коллектив авторов. Под ред. Кобякова К.Н. СПб., 2011. 506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rStyle w:val="affff3"/>
          <w:color w:val="000000" w:themeColor="text1"/>
          <w:sz w:val="24"/>
          <w:szCs w:val="24"/>
        </w:rPr>
        <w:t xml:space="preserve">Титова С.В., Кобяков К.Н. Редкие лесные растения России. Выявление и меры охраны при лесопользовании. М.: Всемирный фонд дикой природы (WWF), 2014. 194 </w:t>
      </w:r>
      <w:proofErr w:type="gramStart"/>
      <w:r w:rsidRPr="00414BD3">
        <w:rPr>
          <w:rStyle w:val="affff3"/>
          <w:color w:val="000000" w:themeColor="text1"/>
          <w:sz w:val="24"/>
          <w:szCs w:val="24"/>
        </w:rPr>
        <w:t>с</w:t>
      </w:r>
      <w:proofErr w:type="gramEnd"/>
      <w:r w:rsidRPr="00414BD3">
        <w:rPr>
          <w:rStyle w:val="affff3"/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Тысячнюк М. С., Конюшатов О. А., Кулясова А. А. и др. Рекомендации по социальным аспектам сертификации по схеме Лесного попечительского совета FSC / Отв. ред. М.С. Тысячнюк. Вологда: Полиграфист. 2009. 184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  <w:lang w:val="en-US"/>
        </w:rPr>
      </w:pPr>
      <w:r w:rsidRPr="00414BD3">
        <w:rPr>
          <w:color w:val="000000" w:themeColor="text1"/>
          <w:sz w:val="24"/>
          <w:szCs w:val="24"/>
        </w:rPr>
        <w:t>Ценные болота // Водно-болотные угодья России. Том</w:t>
      </w:r>
      <w:r w:rsidRPr="00414BD3">
        <w:rPr>
          <w:color w:val="000000" w:themeColor="text1"/>
          <w:sz w:val="24"/>
          <w:szCs w:val="24"/>
          <w:lang w:val="en-US"/>
        </w:rPr>
        <w:t xml:space="preserve"> 2. </w:t>
      </w:r>
      <w:r w:rsidRPr="00414BD3">
        <w:rPr>
          <w:color w:val="000000" w:themeColor="text1"/>
          <w:sz w:val="24"/>
          <w:szCs w:val="24"/>
        </w:rPr>
        <w:t>М</w:t>
      </w:r>
      <w:r w:rsidRPr="00414BD3">
        <w:rPr>
          <w:color w:val="000000" w:themeColor="text1"/>
          <w:sz w:val="24"/>
          <w:szCs w:val="24"/>
          <w:lang w:val="en-US"/>
        </w:rPr>
        <w:t xml:space="preserve">.: Wetlands International Publication No. 49, 1999. 88 </w:t>
      </w:r>
      <w:r w:rsidRPr="00414BD3">
        <w:rPr>
          <w:color w:val="000000" w:themeColor="text1"/>
          <w:sz w:val="24"/>
          <w:szCs w:val="24"/>
        </w:rPr>
        <w:t>с</w:t>
      </w:r>
      <w:r w:rsidRPr="00414BD3">
        <w:rPr>
          <w:color w:val="000000" w:themeColor="text1"/>
          <w:sz w:val="24"/>
          <w:szCs w:val="24"/>
          <w:lang w:val="en-US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Экологическая сеть Республики Башкортостан / Паженков А.С., Смелянский И.Я., Трофимова Т.А., Карякин И.В. М.: IUCN, 2005. 198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BD1BA4" w:rsidRPr="00414BD3" w:rsidRDefault="00BD1BA4" w:rsidP="004A525A">
      <w:pPr>
        <w:pStyle w:val="affff0"/>
        <w:widowControl w:val="0"/>
        <w:numPr>
          <w:ilvl w:val="0"/>
          <w:numId w:val="17"/>
        </w:numPr>
        <w:spacing w:line="240" w:lineRule="auto"/>
        <w:contextualSpacing w:val="0"/>
        <w:jc w:val="both"/>
        <w:rPr>
          <w:rStyle w:val="affff3"/>
          <w:color w:val="000000" w:themeColor="text1"/>
          <w:sz w:val="24"/>
          <w:szCs w:val="24"/>
        </w:rPr>
      </w:pPr>
      <w:r w:rsidRPr="00414BD3">
        <w:rPr>
          <w:color w:val="000000" w:themeColor="text1"/>
          <w:sz w:val="24"/>
          <w:szCs w:val="24"/>
        </w:rPr>
        <w:t xml:space="preserve">Ярошенко А.Ю., Потапов П.В., Турубанова С.А. Малонарушенные лесные территории Европейского Севера России. М.: Гринпис России, 2001. 75 </w:t>
      </w:r>
      <w:proofErr w:type="gramStart"/>
      <w:r w:rsidRPr="00414BD3">
        <w:rPr>
          <w:color w:val="000000" w:themeColor="text1"/>
          <w:sz w:val="24"/>
          <w:szCs w:val="24"/>
        </w:rPr>
        <w:t>с</w:t>
      </w:r>
      <w:proofErr w:type="gramEnd"/>
      <w:r w:rsidRPr="00414BD3">
        <w:rPr>
          <w:color w:val="000000" w:themeColor="text1"/>
          <w:sz w:val="24"/>
          <w:szCs w:val="24"/>
        </w:rPr>
        <w:t>.</w:t>
      </w:r>
    </w:p>
    <w:p w:rsidR="006939E7" w:rsidRPr="00BB3078" w:rsidRDefault="00BD1BA4" w:rsidP="00B24BE3">
      <w:pPr>
        <w:widowControl w:val="0"/>
        <w:spacing w:line="240" w:lineRule="auto"/>
      </w:pPr>
      <w:r w:rsidRPr="00BD1BA4">
        <w:rPr>
          <w:rStyle w:val="affff3"/>
          <w:color w:val="000000" w:themeColor="text1"/>
          <w:sz w:val="24"/>
          <w:szCs w:val="24"/>
          <w:u w:val="none"/>
        </w:rPr>
        <w:t>Всю приведенную в данном списке литературу можно скачать на сайте ЛВПЦ России в разделе «Публикации» (</w:t>
      </w:r>
      <w:hyperlink r:id="rId35" w:history="1">
        <w:r w:rsidRPr="00BD1BA4">
          <w:rPr>
            <w:rStyle w:val="affff3"/>
            <w:color w:val="000000" w:themeColor="text1"/>
            <w:sz w:val="24"/>
            <w:szCs w:val="24"/>
            <w:u w:val="none"/>
          </w:rPr>
          <w:t>http://hcvf.ru/publications</w:t>
        </w:r>
      </w:hyperlink>
      <w:r w:rsidRPr="00BD1BA4">
        <w:rPr>
          <w:rStyle w:val="affff3"/>
          <w:color w:val="000000" w:themeColor="text1"/>
          <w:sz w:val="24"/>
          <w:szCs w:val="24"/>
          <w:u w:val="none"/>
        </w:rPr>
        <w:t xml:space="preserve">). Также </w:t>
      </w:r>
      <w:r>
        <w:rPr>
          <w:rStyle w:val="affff3"/>
          <w:color w:val="000000" w:themeColor="text1"/>
          <w:sz w:val="24"/>
          <w:szCs w:val="24"/>
          <w:u w:val="none"/>
        </w:rPr>
        <w:t>там</w:t>
      </w:r>
      <w:r w:rsidRPr="00BD1BA4">
        <w:rPr>
          <w:rStyle w:val="affff3"/>
          <w:color w:val="000000" w:themeColor="text1"/>
          <w:sz w:val="24"/>
          <w:szCs w:val="24"/>
          <w:u w:val="none"/>
        </w:rPr>
        <w:t xml:space="preserve"> будут</w:t>
      </w:r>
      <w:r>
        <w:rPr>
          <w:rStyle w:val="affff3"/>
          <w:color w:val="000000" w:themeColor="text1"/>
          <w:sz w:val="24"/>
          <w:szCs w:val="24"/>
          <w:u w:val="none"/>
        </w:rPr>
        <w:t xml:space="preserve"> </w:t>
      </w:r>
      <w:r w:rsidRPr="00BD1BA4">
        <w:rPr>
          <w:rStyle w:val="affff3"/>
          <w:color w:val="000000" w:themeColor="text1"/>
          <w:sz w:val="24"/>
          <w:szCs w:val="24"/>
          <w:u w:val="none"/>
        </w:rPr>
        <w:t xml:space="preserve">выкладываться </w:t>
      </w:r>
      <w:r>
        <w:rPr>
          <w:rStyle w:val="affff3"/>
          <w:color w:val="000000" w:themeColor="text1"/>
          <w:sz w:val="24"/>
          <w:szCs w:val="24"/>
          <w:u w:val="none"/>
        </w:rPr>
        <w:t>новые публикации</w:t>
      </w:r>
      <w:r w:rsidRPr="00BD1BA4">
        <w:rPr>
          <w:rStyle w:val="affff3"/>
          <w:color w:val="000000" w:themeColor="text1"/>
          <w:sz w:val="24"/>
          <w:szCs w:val="24"/>
          <w:u w:val="none"/>
        </w:rPr>
        <w:t>.</w:t>
      </w:r>
    </w:p>
    <w:sectPr w:rsidR="006939E7" w:rsidRPr="00BB3078" w:rsidSect="001735F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5A" w:rsidRDefault="004A525A">
      <w:pPr>
        <w:spacing w:line="240" w:lineRule="auto"/>
      </w:pPr>
      <w:r>
        <w:separator/>
      </w:r>
    </w:p>
  </w:endnote>
  <w:endnote w:type="continuationSeparator" w:id="0">
    <w:p w:rsidR="004A525A" w:rsidRDefault="004A5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5A" w:rsidRDefault="004A525A">
      <w:pPr>
        <w:spacing w:line="240" w:lineRule="auto"/>
      </w:pPr>
      <w:r>
        <w:separator/>
      </w:r>
    </w:p>
  </w:footnote>
  <w:footnote w:type="continuationSeparator" w:id="0">
    <w:p w:rsidR="004A525A" w:rsidRDefault="004A525A">
      <w:pPr>
        <w:spacing w:line="240" w:lineRule="auto"/>
      </w:pPr>
      <w:r>
        <w:continuationSeparator/>
      </w:r>
    </w:p>
  </w:footnote>
  <w:footnote w:id="1">
    <w:p w:rsidR="004C21CC" w:rsidRPr="00B605CF" w:rsidRDefault="004C21CC" w:rsidP="00BD1BA4">
      <w:pPr>
        <w:pStyle w:val="afffff6"/>
        <w:rPr>
          <w:sz w:val="16"/>
          <w:szCs w:val="16"/>
        </w:rPr>
      </w:pPr>
      <w:r w:rsidRPr="00B605CF">
        <w:rPr>
          <w:rStyle w:val="afffff8"/>
          <w:sz w:val="16"/>
          <w:szCs w:val="16"/>
        </w:rPr>
        <w:footnoteRef/>
      </w:r>
      <w:r w:rsidRPr="00B605CF">
        <w:rPr>
          <w:sz w:val="16"/>
          <w:szCs w:val="16"/>
        </w:rPr>
        <w:t xml:space="preserve"> В соответствии с Лесным кодексом Российс</w:t>
      </w:r>
      <w:r>
        <w:rPr>
          <w:sz w:val="16"/>
          <w:szCs w:val="16"/>
        </w:rPr>
        <w:t>кой Федерации от 04.12.2006 г. №</w:t>
      </w:r>
      <w:r w:rsidRPr="00B605CF">
        <w:rPr>
          <w:sz w:val="16"/>
          <w:szCs w:val="16"/>
        </w:rPr>
        <w:t>200-ФЗ (в ред. от 21.07.2014 г., с изменениями и дополнениями, вступившими в силу с 01.07.2015 г.)</w:t>
      </w:r>
      <w:r w:rsidR="00B24BE3">
        <w:rPr>
          <w:sz w:val="16"/>
          <w:szCs w:val="16"/>
        </w:rPr>
        <w:t>.</w:t>
      </w:r>
    </w:p>
  </w:footnote>
  <w:footnote w:id="2">
    <w:p w:rsidR="004C21CC" w:rsidRPr="00B605CF" w:rsidRDefault="004C21CC" w:rsidP="00BD1BA4">
      <w:pPr>
        <w:pStyle w:val="afffff6"/>
        <w:rPr>
          <w:sz w:val="16"/>
          <w:szCs w:val="16"/>
        </w:rPr>
      </w:pPr>
      <w:r w:rsidRPr="00B605CF">
        <w:rPr>
          <w:rStyle w:val="afffff8"/>
          <w:sz w:val="16"/>
          <w:szCs w:val="16"/>
        </w:rPr>
        <w:footnoteRef/>
      </w:r>
      <w:r w:rsidRPr="00B605CF">
        <w:rPr>
          <w:sz w:val="16"/>
          <w:szCs w:val="16"/>
        </w:rPr>
        <w:t xml:space="preserve"> В соответствии с Прик</w:t>
      </w:r>
      <w:r>
        <w:rPr>
          <w:sz w:val="16"/>
          <w:szCs w:val="16"/>
        </w:rPr>
        <w:t>азом Рослесхоза от 12.12.2011 г. №516 «</w:t>
      </w:r>
      <w:r w:rsidRPr="00B605CF">
        <w:rPr>
          <w:sz w:val="16"/>
          <w:szCs w:val="16"/>
        </w:rPr>
        <w:t>Об утверждении Лесоустроительно</w:t>
      </w:r>
      <w:r>
        <w:rPr>
          <w:sz w:val="16"/>
          <w:szCs w:val="16"/>
        </w:rPr>
        <w:t>й инструкции»</w:t>
      </w:r>
      <w:r w:rsidR="00B24BE3">
        <w:rPr>
          <w:sz w:val="16"/>
          <w:szCs w:val="16"/>
        </w:rPr>
        <w:t>.</w:t>
      </w:r>
    </w:p>
  </w:footnote>
  <w:footnote w:id="3">
    <w:p w:rsidR="004C21CC" w:rsidRPr="006748E5" w:rsidRDefault="004C21CC" w:rsidP="00BD1BA4">
      <w:pPr>
        <w:pStyle w:val="afffff6"/>
        <w:rPr>
          <w:sz w:val="16"/>
          <w:szCs w:val="16"/>
        </w:rPr>
      </w:pPr>
      <w:r w:rsidRPr="006748E5">
        <w:rPr>
          <w:rStyle w:val="afffff8"/>
          <w:sz w:val="16"/>
          <w:szCs w:val="16"/>
        </w:rPr>
        <w:footnoteRef/>
      </w:r>
      <w:r w:rsidRPr="006748E5">
        <w:rPr>
          <w:sz w:val="16"/>
          <w:szCs w:val="16"/>
        </w:rPr>
        <w:t xml:space="preserve"> предусмотрены законами "О рыболовстве и сохранении водных биологических ресурсов", Правилами рыболовства по рыбохозяйственным бассейнам.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CC2"/>
    <w:multiLevelType w:val="hybridMultilevel"/>
    <w:tmpl w:val="208E2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C637A"/>
    <w:multiLevelType w:val="hybridMultilevel"/>
    <w:tmpl w:val="F4A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3FB2"/>
    <w:multiLevelType w:val="hybridMultilevel"/>
    <w:tmpl w:val="7E0E7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10F86"/>
    <w:multiLevelType w:val="hybridMultilevel"/>
    <w:tmpl w:val="02FE0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000D0D"/>
    <w:multiLevelType w:val="hybridMultilevel"/>
    <w:tmpl w:val="D1EA9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D61E01"/>
    <w:multiLevelType w:val="hybridMultilevel"/>
    <w:tmpl w:val="666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D41AE"/>
    <w:multiLevelType w:val="hybridMultilevel"/>
    <w:tmpl w:val="DA62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4148D"/>
    <w:multiLevelType w:val="hybridMultilevel"/>
    <w:tmpl w:val="3B56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B0A06"/>
    <w:multiLevelType w:val="hybridMultilevel"/>
    <w:tmpl w:val="53C2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1A587D"/>
    <w:multiLevelType w:val="hybridMultilevel"/>
    <w:tmpl w:val="7D84B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64090"/>
    <w:multiLevelType w:val="multilevel"/>
    <w:tmpl w:val="22522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A55CBA"/>
    <w:multiLevelType w:val="hybridMultilevel"/>
    <w:tmpl w:val="50227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666A5"/>
    <w:multiLevelType w:val="hybridMultilevel"/>
    <w:tmpl w:val="4BA0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818EF"/>
    <w:multiLevelType w:val="hybridMultilevel"/>
    <w:tmpl w:val="9F644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DC2E83"/>
    <w:multiLevelType w:val="hybridMultilevel"/>
    <w:tmpl w:val="3F169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C711EC"/>
    <w:multiLevelType w:val="hybridMultilevel"/>
    <w:tmpl w:val="E08E4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C67D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1C452B"/>
    <w:multiLevelType w:val="hybridMultilevel"/>
    <w:tmpl w:val="8D848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A84087"/>
    <w:multiLevelType w:val="hybridMultilevel"/>
    <w:tmpl w:val="19EE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D0841"/>
    <w:multiLevelType w:val="hybridMultilevel"/>
    <w:tmpl w:val="C59C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B6FDF"/>
    <w:multiLevelType w:val="hybridMultilevel"/>
    <w:tmpl w:val="FCA29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5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6"/>
  </w:num>
  <w:num w:numId="14">
    <w:abstractNumId w:val="5"/>
  </w:num>
  <w:num w:numId="15">
    <w:abstractNumId w:val="18"/>
  </w:num>
  <w:num w:numId="16">
    <w:abstractNumId w:val="7"/>
  </w:num>
  <w:num w:numId="17">
    <w:abstractNumId w:val="10"/>
  </w:num>
  <w:num w:numId="18">
    <w:abstractNumId w:val="0"/>
  </w:num>
  <w:num w:numId="19">
    <w:abstractNumId w:val="14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9E7"/>
    <w:rsid w:val="00007B55"/>
    <w:rsid w:val="000111C2"/>
    <w:rsid w:val="00030B04"/>
    <w:rsid w:val="000327EA"/>
    <w:rsid w:val="00051C23"/>
    <w:rsid w:val="0007146D"/>
    <w:rsid w:val="0008060B"/>
    <w:rsid w:val="000A29EE"/>
    <w:rsid w:val="000A76E4"/>
    <w:rsid w:val="000C4419"/>
    <w:rsid w:val="000C5D57"/>
    <w:rsid w:val="000D22DA"/>
    <w:rsid w:val="000D459A"/>
    <w:rsid w:val="00123443"/>
    <w:rsid w:val="00145185"/>
    <w:rsid w:val="00146BE7"/>
    <w:rsid w:val="001735F6"/>
    <w:rsid w:val="00184DA9"/>
    <w:rsid w:val="001B6537"/>
    <w:rsid w:val="001B7534"/>
    <w:rsid w:val="001C1A95"/>
    <w:rsid w:val="001E4E92"/>
    <w:rsid w:val="001E55FA"/>
    <w:rsid w:val="001E5A1B"/>
    <w:rsid w:val="00223F91"/>
    <w:rsid w:val="00231130"/>
    <w:rsid w:val="002842FC"/>
    <w:rsid w:val="00286C6C"/>
    <w:rsid w:val="002A1BA7"/>
    <w:rsid w:val="002A5A90"/>
    <w:rsid w:val="002D0EEF"/>
    <w:rsid w:val="00304CF4"/>
    <w:rsid w:val="00306DC2"/>
    <w:rsid w:val="00365C8D"/>
    <w:rsid w:val="00381620"/>
    <w:rsid w:val="00382EE2"/>
    <w:rsid w:val="00393DCD"/>
    <w:rsid w:val="003E6844"/>
    <w:rsid w:val="00411F5B"/>
    <w:rsid w:val="00431FE0"/>
    <w:rsid w:val="00432F6A"/>
    <w:rsid w:val="00446A96"/>
    <w:rsid w:val="00457072"/>
    <w:rsid w:val="004851F7"/>
    <w:rsid w:val="00486AD0"/>
    <w:rsid w:val="0049715C"/>
    <w:rsid w:val="004A525A"/>
    <w:rsid w:val="004C21CC"/>
    <w:rsid w:val="004C2EB9"/>
    <w:rsid w:val="004D522B"/>
    <w:rsid w:val="004E2101"/>
    <w:rsid w:val="004E6F33"/>
    <w:rsid w:val="004F3913"/>
    <w:rsid w:val="004F71F3"/>
    <w:rsid w:val="00513508"/>
    <w:rsid w:val="0051553E"/>
    <w:rsid w:val="0052304C"/>
    <w:rsid w:val="005334D3"/>
    <w:rsid w:val="0054568E"/>
    <w:rsid w:val="005542E1"/>
    <w:rsid w:val="00561D69"/>
    <w:rsid w:val="005640C0"/>
    <w:rsid w:val="005766D5"/>
    <w:rsid w:val="0059791A"/>
    <w:rsid w:val="005A05B1"/>
    <w:rsid w:val="005B374B"/>
    <w:rsid w:val="005B6BF8"/>
    <w:rsid w:val="005C3EB8"/>
    <w:rsid w:val="005E10C5"/>
    <w:rsid w:val="00607E34"/>
    <w:rsid w:val="00613D7C"/>
    <w:rsid w:val="00620553"/>
    <w:rsid w:val="00641C48"/>
    <w:rsid w:val="00644231"/>
    <w:rsid w:val="00680174"/>
    <w:rsid w:val="00682CA2"/>
    <w:rsid w:val="006939E7"/>
    <w:rsid w:val="006A4646"/>
    <w:rsid w:val="006A5F77"/>
    <w:rsid w:val="006C37EF"/>
    <w:rsid w:val="006D66C9"/>
    <w:rsid w:val="006F3904"/>
    <w:rsid w:val="006F4E26"/>
    <w:rsid w:val="007028C1"/>
    <w:rsid w:val="00704D0D"/>
    <w:rsid w:val="007356E8"/>
    <w:rsid w:val="0074207B"/>
    <w:rsid w:val="00760A48"/>
    <w:rsid w:val="007701EE"/>
    <w:rsid w:val="007830B4"/>
    <w:rsid w:val="007954DC"/>
    <w:rsid w:val="007B0812"/>
    <w:rsid w:val="007C4181"/>
    <w:rsid w:val="007C5DD5"/>
    <w:rsid w:val="00802149"/>
    <w:rsid w:val="008359FB"/>
    <w:rsid w:val="00850A95"/>
    <w:rsid w:val="00862437"/>
    <w:rsid w:val="008874A2"/>
    <w:rsid w:val="00887735"/>
    <w:rsid w:val="008D0922"/>
    <w:rsid w:val="008D32B4"/>
    <w:rsid w:val="008F5DBA"/>
    <w:rsid w:val="00914E50"/>
    <w:rsid w:val="00916274"/>
    <w:rsid w:val="00933AD7"/>
    <w:rsid w:val="00934CA6"/>
    <w:rsid w:val="009635AE"/>
    <w:rsid w:val="009B28C1"/>
    <w:rsid w:val="009C3766"/>
    <w:rsid w:val="009C4634"/>
    <w:rsid w:val="009C4694"/>
    <w:rsid w:val="009D791C"/>
    <w:rsid w:val="009F60FB"/>
    <w:rsid w:val="009F7330"/>
    <w:rsid w:val="00A072E7"/>
    <w:rsid w:val="00A21ED1"/>
    <w:rsid w:val="00A26AE9"/>
    <w:rsid w:val="00A31DBB"/>
    <w:rsid w:val="00A41180"/>
    <w:rsid w:val="00A4218B"/>
    <w:rsid w:val="00A632E5"/>
    <w:rsid w:val="00A7760E"/>
    <w:rsid w:val="00A80348"/>
    <w:rsid w:val="00A97F26"/>
    <w:rsid w:val="00AA5025"/>
    <w:rsid w:val="00AC1961"/>
    <w:rsid w:val="00AC4CF4"/>
    <w:rsid w:val="00AD617F"/>
    <w:rsid w:val="00B135ED"/>
    <w:rsid w:val="00B24BE3"/>
    <w:rsid w:val="00B4205E"/>
    <w:rsid w:val="00B43EE4"/>
    <w:rsid w:val="00B60204"/>
    <w:rsid w:val="00B90382"/>
    <w:rsid w:val="00BA147B"/>
    <w:rsid w:val="00BB3078"/>
    <w:rsid w:val="00BC14B4"/>
    <w:rsid w:val="00BD1BA4"/>
    <w:rsid w:val="00BD3D6F"/>
    <w:rsid w:val="00BE33EE"/>
    <w:rsid w:val="00BF23B8"/>
    <w:rsid w:val="00C00224"/>
    <w:rsid w:val="00C009DB"/>
    <w:rsid w:val="00C71B56"/>
    <w:rsid w:val="00C86695"/>
    <w:rsid w:val="00CC73DA"/>
    <w:rsid w:val="00CD5387"/>
    <w:rsid w:val="00CE154D"/>
    <w:rsid w:val="00CE3187"/>
    <w:rsid w:val="00CF1C70"/>
    <w:rsid w:val="00CF4F89"/>
    <w:rsid w:val="00D40BA1"/>
    <w:rsid w:val="00D62871"/>
    <w:rsid w:val="00D7667A"/>
    <w:rsid w:val="00D77E36"/>
    <w:rsid w:val="00D8176B"/>
    <w:rsid w:val="00D86575"/>
    <w:rsid w:val="00DB415D"/>
    <w:rsid w:val="00DB5CE4"/>
    <w:rsid w:val="00DB634E"/>
    <w:rsid w:val="00DC31F1"/>
    <w:rsid w:val="00DC7A27"/>
    <w:rsid w:val="00DE4558"/>
    <w:rsid w:val="00E16453"/>
    <w:rsid w:val="00E32BC7"/>
    <w:rsid w:val="00E576A0"/>
    <w:rsid w:val="00E605BB"/>
    <w:rsid w:val="00E652AB"/>
    <w:rsid w:val="00E70BD6"/>
    <w:rsid w:val="00E72DF1"/>
    <w:rsid w:val="00E93FC9"/>
    <w:rsid w:val="00EB7838"/>
    <w:rsid w:val="00ED27D8"/>
    <w:rsid w:val="00EF1C28"/>
    <w:rsid w:val="00F010E6"/>
    <w:rsid w:val="00F6233E"/>
    <w:rsid w:val="00FA0721"/>
    <w:rsid w:val="00FA4DC2"/>
    <w:rsid w:val="00FA5210"/>
    <w:rsid w:val="00FB41A0"/>
    <w:rsid w:val="00FB6BCC"/>
    <w:rsid w:val="00FC3ED8"/>
    <w:rsid w:val="00FD172C"/>
    <w:rsid w:val="00FD54D2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7EF"/>
  </w:style>
  <w:style w:type="paragraph" w:styleId="1">
    <w:name w:val="heading 1"/>
    <w:basedOn w:val="a"/>
    <w:next w:val="a"/>
    <w:link w:val="10"/>
    <w:uiPriority w:val="9"/>
    <w:qFormat/>
    <w:rsid w:val="006C37E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C37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C37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C37E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6C37E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C37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BD1BA4"/>
    <w:pPr>
      <w:keepNext/>
      <w:spacing w:before="100" w:after="100" w:line="240" w:lineRule="auto"/>
      <w:ind w:left="1134" w:hanging="425"/>
      <w:jc w:val="both"/>
      <w:outlineLvl w:val="6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8">
    <w:name w:val="heading 8"/>
    <w:basedOn w:val="a"/>
    <w:next w:val="a"/>
    <w:link w:val="80"/>
    <w:qFormat/>
    <w:rsid w:val="00BD1BA4"/>
    <w:pPr>
      <w:keepNext/>
      <w:spacing w:before="100" w:after="10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34D3"/>
    <w:rPr>
      <w:b/>
      <w:sz w:val="48"/>
      <w:szCs w:val="48"/>
    </w:rPr>
  </w:style>
  <w:style w:type="character" w:customStyle="1" w:styleId="20">
    <w:name w:val="Заголовок 2 Знак"/>
    <w:link w:val="2"/>
    <w:uiPriority w:val="9"/>
    <w:rsid w:val="00F010E6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146D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146D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146D"/>
    <w:rPr>
      <w:b/>
    </w:rPr>
  </w:style>
  <w:style w:type="character" w:customStyle="1" w:styleId="60">
    <w:name w:val="Заголовок 6 Знак"/>
    <w:basedOn w:val="a0"/>
    <w:link w:val="6"/>
    <w:rsid w:val="0007146D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BD1BA4"/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80">
    <w:name w:val="Заголовок 8 Знак"/>
    <w:basedOn w:val="a0"/>
    <w:link w:val="8"/>
    <w:rsid w:val="00BD1BA4"/>
    <w:rPr>
      <w:rFonts w:ascii="Times New Roman" w:eastAsia="Times New Roman" w:hAnsi="Times New Roman" w:cs="Times New Roman"/>
      <w:color w:val="auto"/>
      <w:sz w:val="28"/>
      <w:szCs w:val="20"/>
    </w:rPr>
  </w:style>
  <w:style w:type="table" w:customStyle="1" w:styleId="TableNormal">
    <w:name w:val="Table Normal"/>
    <w:rsid w:val="006C3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37EF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7146D"/>
    <w:rPr>
      <w:b/>
      <w:sz w:val="72"/>
      <w:szCs w:val="72"/>
    </w:rPr>
  </w:style>
  <w:style w:type="paragraph" w:styleId="a5">
    <w:name w:val="Subtitle"/>
    <w:basedOn w:val="a"/>
    <w:next w:val="a"/>
    <w:link w:val="a6"/>
    <w:rsid w:val="006C37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7146D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6C37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text"/>
    <w:basedOn w:val="a"/>
    <w:link w:val="afff8"/>
    <w:uiPriority w:val="99"/>
    <w:unhideWhenUsed/>
    <w:rsid w:val="006C37EF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0"/>
    <w:link w:val="afff7"/>
    <w:uiPriority w:val="99"/>
    <w:rsid w:val="006C37EF"/>
    <w:rPr>
      <w:sz w:val="20"/>
      <w:szCs w:val="20"/>
    </w:rPr>
  </w:style>
  <w:style w:type="character" w:styleId="afff9">
    <w:name w:val="annotation reference"/>
    <w:basedOn w:val="a0"/>
    <w:uiPriority w:val="99"/>
    <w:unhideWhenUsed/>
    <w:rsid w:val="006C37EF"/>
    <w:rPr>
      <w:sz w:val="16"/>
      <w:szCs w:val="16"/>
    </w:rPr>
  </w:style>
  <w:style w:type="paragraph" w:styleId="afffa">
    <w:name w:val="Balloon Text"/>
    <w:basedOn w:val="a"/>
    <w:link w:val="afffb"/>
    <w:uiPriority w:val="99"/>
    <w:unhideWhenUsed/>
    <w:rsid w:val="00887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rsid w:val="00887735"/>
    <w:rPr>
      <w:rFonts w:ascii="Tahoma" w:hAnsi="Tahoma" w:cs="Tahoma"/>
      <w:sz w:val="16"/>
      <w:szCs w:val="16"/>
    </w:rPr>
  </w:style>
  <w:style w:type="paragraph" w:styleId="afffc">
    <w:name w:val="header"/>
    <w:basedOn w:val="a"/>
    <w:link w:val="afffd"/>
    <w:uiPriority w:val="99"/>
    <w:unhideWhenUsed/>
    <w:rsid w:val="007C5DD5"/>
    <w:pPr>
      <w:tabs>
        <w:tab w:val="center" w:pos="4677"/>
        <w:tab w:val="right" w:pos="9355"/>
      </w:tabs>
      <w:spacing w:line="240" w:lineRule="auto"/>
    </w:pPr>
  </w:style>
  <w:style w:type="character" w:customStyle="1" w:styleId="afffd">
    <w:name w:val="Верхний колонтитул Знак"/>
    <w:basedOn w:val="a0"/>
    <w:link w:val="afffc"/>
    <w:uiPriority w:val="99"/>
    <w:rsid w:val="007C5DD5"/>
  </w:style>
  <w:style w:type="paragraph" w:styleId="afffe">
    <w:name w:val="footer"/>
    <w:basedOn w:val="a"/>
    <w:link w:val="affff"/>
    <w:uiPriority w:val="99"/>
    <w:unhideWhenUsed/>
    <w:rsid w:val="007C5DD5"/>
    <w:pPr>
      <w:tabs>
        <w:tab w:val="center" w:pos="4677"/>
        <w:tab w:val="right" w:pos="9355"/>
      </w:tabs>
      <w:spacing w:line="240" w:lineRule="auto"/>
    </w:pPr>
  </w:style>
  <w:style w:type="character" w:customStyle="1" w:styleId="affff">
    <w:name w:val="Нижний колонтитул Знак"/>
    <w:basedOn w:val="a0"/>
    <w:link w:val="afffe"/>
    <w:uiPriority w:val="99"/>
    <w:rsid w:val="007C5DD5"/>
  </w:style>
  <w:style w:type="paragraph" w:styleId="affff0">
    <w:name w:val="List Paragraph"/>
    <w:basedOn w:val="a"/>
    <w:link w:val="affff1"/>
    <w:uiPriority w:val="34"/>
    <w:qFormat/>
    <w:rsid w:val="00382EE2"/>
    <w:pPr>
      <w:ind w:left="720"/>
      <w:contextualSpacing/>
    </w:pPr>
  </w:style>
  <w:style w:type="character" w:customStyle="1" w:styleId="affff1">
    <w:name w:val="Абзац списка Знак"/>
    <w:basedOn w:val="a0"/>
    <w:link w:val="affff0"/>
    <w:uiPriority w:val="34"/>
    <w:rsid w:val="007701EE"/>
  </w:style>
  <w:style w:type="paragraph" w:customStyle="1" w:styleId="11">
    <w:name w:val="Обычный1"/>
    <w:rsid w:val="00BC14B4"/>
    <w:pPr>
      <w:widowControl w:val="0"/>
      <w:spacing w:line="280" w:lineRule="auto"/>
      <w:jc w:val="both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SCSubHeadline">
    <w:name w:val="FSC Sub Headline"/>
    <w:rsid w:val="00306DC2"/>
    <w:rPr>
      <w:rFonts w:ascii="Arial" w:hAnsi="Arial" w:cs="Arial"/>
      <w:color w:val="FFFFFF"/>
      <w:sz w:val="33"/>
      <w:szCs w:val="33"/>
    </w:rPr>
  </w:style>
  <w:style w:type="character" w:customStyle="1" w:styleId="12">
    <w:name w:val="Верхний колонтитул Знак1"/>
    <w:rsid w:val="00306DC2"/>
    <w:rPr>
      <w:rFonts w:ascii="Calibri" w:eastAsia="Calibri" w:hAnsi="Calibri" w:cs="font420"/>
      <w:kern w:val="1"/>
      <w:sz w:val="22"/>
      <w:szCs w:val="22"/>
      <w:lang w:eastAsia="en-US"/>
    </w:rPr>
  </w:style>
  <w:style w:type="paragraph" w:styleId="affff2">
    <w:name w:val="TOC Heading"/>
    <w:basedOn w:val="1"/>
    <w:next w:val="a"/>
    <w:uiPriority w:val="39"/>
    <w:semiHidden/>
    <w:unhideWhenUsed/>
    <w:qFormat/>
    <w:rsid w:val="005334D3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A80348"/>
    <w:pPr>
      <w:tabs>
        <w:tab w:val="right" w:leader="dot" w:pos="9685"/>
        <w:tab w:val="left" w:pos="10093"/>
      </w:tabs>
      <w:spacing w:after="100"/>
    </w:pPr>
  </w:style>
  <w:style w:type="character" w:styleId="affff3">
    <w:name w:val="Hyperlink"/>
    <w:basedOn w:val="a0"/>
    <w:uiPriority w:val="99"/>
    <w:unhideWhenUsed/>
    <w:rsid w:val="00F010E6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6233E"/>
    <w:pPr>
      <w:tabs>
        <w:tab w:val="right" w:leader="dot" w:pos="14307"/>
      </w:tabs>
      <w:spacing w:after="100"/>
    </w:pPr>
  </w:style>
  <w:style w:type="paragraph" w:styleId="affff4">
    <w:name w:val="annotation subject"/>
    <w:basedOn w:val="afff7"/>
    <w:next w:val="afff7"/>
    <w:link w:val="affff5"/>
    <w:uiPriority w:val="99"/>
    <w:unhideWhenUsed/>
    <w:rsid w:val="000A76E4"/>
    <w:rPr>
      <w:b/>
      <w:bCs/>
    </w:rPr>
  </w:style>
  <w:style w:type="character" w:customStyle="1" w:styleId="affff5">
    <w:name w:val="Тема примечания Знак"/>
    <w:basedOn w:val="afff8"/>
    <w:link w:val="affff4"/>
    <w:uiPriority w:val="99"/>
    <w:semiHidden/>
    <w:rsid w:val="000A76E4"/>
    <w:rPr>
      <w:b/>
      <w:bCs/>
      <w:sz w:val="20"/>
      <w:szCs w:val="20"/>
    </w:rPr>
  </w:style>
  <w:style w:type="table" w:styleId="affff6">
    <w:name w:val="Table Grid"/>
    <w:basedOn w:val="a1"/>
    <w:uiPriority w:val="59"/>
    <w:rsid w:val="00795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Revision"/>
    <w:hidden/>
    <w:uiPriority w:val="99"/>
    <w:rsid w:val="005B374B"/>
    <w:pPr>
      <w:spacing w:line="240" w:lineRule="auto"/>
    </w:pPr>
  </w:style>
  <w:style w:type="paragraph" w:customStyle="1" w:styleId="clearfix">
    <w:name w:val="clearfix"/>
    <w:basedOn w:val="a"/>
    <w:rsid w:val="005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ps">
    <w:name w:val="hps"/>
    <w:rsid w:val="00704D0D"/>
  </w:style>
  <w:style w:type="paragraph" w:customStyle="1" w:styleId="affff8">
    <w:name w:val="Базовый"/>
    <w:rsid w:val="00431FE0"/>
    <w:pPr>
      <w:tabs>
        <w:tab w:val="left" w:pos="708"/>
      </w:tabs>
      <w:suppressAutoHyphens/>
      <w:spacing w:after="200" w:line="276" w:lineRule="atLeast"/>
    </w:pPr>
    <w:rPr>
      <w:rFonts w:ascii="Calibri" w:eastAsia="SimSun" w:hAnsi="Calibri" w:cs="Calibri"/>
      <w:color w:val="auto"/>
      <w:sz w:val="24"/>
      <w:szCs w:val="24"/>
      <w:lang w:eastAsia="zh-CN" w:bidi="hi-IN"/>
    </w:rPr>
  </w:style>
  <w:style w:type="character" w:customStyle="1" w:styleId="Heading1Char">
    <w:name w:val="Heading 1 Char"/>
    <w:basedOn w:val="a0"/>
    <w:rsid w:val="00431FE0"/>
    <w:rPr>
      <w:b/>
      <w:bCs/>
      <w:sz w:val="48"/>
      <w:szCs w:val="48"/>
    </w:rPr>
  </w:style>
  <w:style w:type="character" w:customStyle="1" w:styleId="Heading2Char">
    <w:name w:val="Heading 2 Char"/>
    <w:basedOn w:val="a0"/>
    <w:rsid w:val="00431FE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431FE0"/>
    <w:rPr>
      <w:rFonts w:ascii="Arial" w:hAnsi="Arial" w:cs="Arial"/>
      <w:b/>
      <w:bCs/>
      <w:sz w:val="26"/>
      <w:szCs w:val="26"/>
    </w:rPr>
  </w:style>
  <w:style w:type="character" w:customStyle="1" w:styleId="-">
    <w:name w:val="Интернет-ссылка"/>
    <w:basedOn w:val="a0"/>
    <w:rsid w:val="00431FE0"/>
    <w:rPr>
      <w:color w:val="0000FF"/>
      <w:u w:val="single"/>
      <w:lang w:val="ru-RU" w:eastAsia="ru-RU" w:bidi="ru-RU"/>
    </w:rPr>
  </w:style>
  <w:style w:type="character" w:styleId="affff9">
    <w:name w:val="FollowedHyperlink"/>
    <w:basedOn w:val="a0"/>
    <w:uiPriority w:val="99"/>
    <w:rsid w:val="00431FE0"/>
    <w:rPr>
      <w:color w:val="800080"/>
      <w:u w:val="single"/>
    </w:rPr>
  </w:style>
  <w:style w:type="character" w:customStyle="1" w:styleId="BalloonTextChar">
    <w:name w:val="Balloon Text Char"/>
    <w:basedOn w:val="a0"/>
    <w:rsid w:val="00431F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1FE0"/>
  </w:style>
  <w:style w:type="character" w:customStyle="1" w:styleId="CommentTextChar">
    <w:name w:val="Comment Text Char"/>
    <w:basedOn w:val="a0"/>
    <w:rsid w:val="00431FE0"/>
    <w:rPr>
      <w:rFonts w:ascii="Arial" w:eastAsia="Times New Roman" w:hAnsi="Arial" w:cs="Arial"/>
      <w:lang w:eastAsia="en-US"/>
    </w:rPr>
  </w:style>
  <w:style w:type="character" w:customStyle="1" w:styleId="ListParagraphChar">
    <w:name w:val="List Paragraph Char"/>
    <w:basedOn w:val="a0"/>
    <w:rsid w:val="00431FE0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InternetLink">
    <w:name w:val="Internet Link"/>
    <w:basedOn w:val="a0"/>
    <w:rsid w:val="00431FE0"/>
    <w:rPr>
      <w:color w:val="0000FF"/>
      <w:u w:val="single"/>
    </w:rPr>
  </w:style>
  <w:style w:type="character" w:styleId="affffa">
    <w:name w:val="Emphasis"/>
    <w:basedOn w:val="a0"/>
    <w:qFormat/>
    <w:rsid w:val="00431FE0"/>
    <w:rPr>
      <w:i/>
      <w:iCs/>
    </w:rPr>
  </w:style>
  <w:style w:type="character" w:customStyle="1" w:styleId="affffb">
    <w:name w:val="Выделение жирным"/>
    <w:basedOn w:val="a0"/>
    <w:rsid w:val="00431FE0"/>
    <w:rPr>
      <w:b/>
      <w:bCs/>
    </w:rPr>
  </w:style>
  <w:style w:type="character" w:customStyle="1" w:styleId="CommentSubjectChar">
    <w:name w:val="Comment Subject Char"/>
    <w:basedOn w:val="CommentTextChar"/>
    <w:rsid w:val="00431FE0"/>
    <w:rPr>
      <w:rFonts w:ascii="Calibri" w:hAnsi="Calibri" w:cs="Calibri"/>
      <w:b/>
      <w:bCs/>
    </w:rPr>
  </w:style>
  <w:style w:type="character" w:customStyle="1" w:styleId="hpsatn">
    <w:name w:val="hps atn"/>
    <w:basedOn w:val="a0"/>
    <w:rsid w:val="00431FE0"/>
  </w:style>
  <w:style w:type="character" w:customStyle="1" w:styleId="hpsalt-edited">
    <w:name w:val="hps alt-edited"/>
    <w:basedOn w:val="a0"/>
    <w:rsid w:val="00431FE0"/>
  </w:style>
  <w:style w:type="character" w:customStyle="1" w:styleId="alt-edited">
    <w:name w:val="alt-edited"/>
    <w:basedOn w:val="a0"/>
    <w:rsid w:val="00431FE0"/>
  </w:style>
  <w:style w:type="character" w:customStyle="1" w:styleId="FontStyle14">
    <w:name w:val="Font Style14"/>
    <w:rsid w:val="00431FE0"/>
    <w:rPr>
      <w:rFonts w:ascii="Bookman Old Style" w:hAnsi="Bookman Old Style" w:cs="Bookman Old Style"/>
      <w:i/>
      <w:iCs/>
      <w:color w:val="000000"/>
      <w:sz w:val="20"/>
      <w:szCs w:val="20"/>
    </w:rPr>
  </w:style>
  <w:style w:type="character" w:customStyle="1" w:styleId="FontStyle13">
    <w:name w:val="Font Style13"/>
    <w:rsid w:val="00431FE0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def">
    <w:name w:val="def"/>
    <w:basedOn w:val="a0"/>
    <w:rsid w:val="00431FE0"/>
  </w:style>
  <w:style w:type="character" w:customStyle="1" w:styleId="hw">
    <w:name w:val="hw"/>
    <w:basedOn w:val="a0"/>
    <w:rsid w:val="00431FE0"/>
  </w:style>
  <w:style w:type="character" w:customStyle="1" w:styleId="definition">
    <w:name w:val="definition"/>
    <w:basedOn w:val="a0"/>
    <w:rsid w:val="00431FE0"/>
  </w:style>
  <w:style w:type="character" w:customStyle="1" w:styleId="hpsatnalt-edited">
    <w:name w:val="hps atn alt-edited"/>
    <w:basedOn w:val="a0"/>
    <w:rsid w:val="00431FE0"/>
  </w:style>
  <w:style w:type="character" w:customStyle="1" w:styleId="blk">
    <w:name w:val="blk"/>
    <w:basedOn w:val="a0"/>
    <w:rsid w:val="00431FE0"/>
  </w:style>
  <w:style w:type="character" w:customStyle="1" w:styleId="atn">
    <w:name w:val="atn"/>
    <w:basedOn w:val="a0"/>
    <w:rsid w:val="00431FE0"/>
  </w:style>
  <w:style w:type="character" w:customStyle="1" w:styleId="HeaderChar">
    <w:name w:val="Header Char"/>
    <w:basedOn w:val="a0"/>
    <w:rsid w:val="00431FE0"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a0"/>
    <w:rsid w:val="00431FE0"/>
    <w:rPr>
      <w:rFonts w:ascii="Calibri" w:hAnsi="Calibri" w:cs="Calibri"/>
      <w:sz w:val="22"/>
      <w:szCs w:val="22"/>
    </w:rPr>
  </w:style>
  <w:style w:type="character" w:customStyle="1" w:styleId="termtext">
    <w:name w:val="termtext"/>
    <w:basedOn w:val="a0"/>
    <w:rsid w:val="00431FE0"/>
  </w:style>
  <w:style w:type="character" w:customStyle="1" w:styleId="PlainTextChar">
    <w:name w:val="Plain Text Char"/>
    <w:basedOn w:val="a0"/>
    <w:rsid w:val="00431FE0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responsivehideonsmartphone">
    <w:name w:val="responsive_hide_on_smartphone"/>
    <w:basedOn w:val="a0"/>
    <w:rsid w:val="00431FE0"/>
  </w:style>
  <w:style w:type="character" w:customStyle="1" w:styleId="dbox-pg">
    <w:name w:val="dbox-pg"/>
    <w:basedOn w:val="a0"/>
    <w:rsid w:val="00431FE0"/>
  </w:style>
  <w:style w:type="character" w:customStyle="1" w:styleId="oneclick-link">
    <w:name w:val="oneclick-link"/>
    <w:basedOn w:val="a0"/>
    <w:rsid w:val="00431FE0"/>
  </w:style>
  <w:style w:type="character" w:customStyle="1" w:styleId="def-number">
    <w:name w:val="def-number"/>
    <w:basedOn w:val="a0"/>
    <w:rsid w:val="00431FE0"/>
  </w:style>
  <w:style w:type="character" w:customStyle="1" w:styleId="dbox-example">
    <w:name w:val="dbox-example"/>
    <w:basedOn w:val="a0"/>
    <w:rsid w:val="00431FE0"/>
  </w:style>
  <w:style w:type="character" w:customStyle="1" w:styleId="dbox-italic">
    <w:name w:val="dbox-italic"/>
    <w:basedOn w:val="a0"/>
    <w:rsid w:val="00431FE0"/>
  </w:style>
  <w:style w:type="character" w:customStyle="1" w:styleId="dbox-roman">
    <w:name w:val="dbox-roman"/>
    <w:basedOn w:val="a0"/>
    <w:rsid w:val="00431FE0"/>
  </w:style>
  <w:style w:type="character" w:customStyle="1" w:styleId="rmcnadehrmcsywpl1">
    <w:name w:val="rmcnadeh rmcsywpl1"/>
    <w:basedOn w:val="a0"/>
    <w:rsid w:val="00431FE0"/>
  </w:style>
  <w:style w:type="character" w:customStyle="1" w:styleId="ep">
    <w:name w:val="ep"/>
    <w:basedOn w:val="a0"/>
    <w:rsid w:val="00431FE0"/>
  </w:style>
  <w:style w:type="character" w:customStyle="1" w:styleId="ListLabel1">
    <w:name w:val="ListLabel 1"/>
    <w:rsid w:val="00431FE0"/>
    <w:rPr>
      <w:rFonts w:eastAsia="Times New Roman"/>
    </w:rPr>
  </w:style>
  <w:style w:type="character" w:customStyle="1" w:styleId="ListLabel2">
    <w:name w:val="ListLabel 2"/>
    <w:rsid w:val="00431FE0"/>
    <w:rPr>
      <w:rFonts w:cs="Courier New"/>
    </w:rPr>
  </w:style>
  <w:style w:type="character" w:customStyle="1" w:styleId="ListLabel3">
    <w:name w:val="ListLabel 3"/>
    <w:rsid w:val="00431FE0"/>
    <w:rPr>
      <w:rFonts w:cs="Wingdings"/>
    </w:rPr>
  </w:style>
  <w:style w:type="character" w:customStyle="1" w:styleId="ListLabel4">
    <w:name w:val="ListLabel 4"/>
    <w:rsid w:val="00431FE0"/>
    <w:rPr>
      <w:rFonts w:cs="Symbol"/>
    </w:rPr>
  </w:style>
  <w:style w:type="character" w:customStyle="1" w:styleId="ListLabel5">
    <w:name w:val="ListLabel 5"/>
    <w:rsid w:val="00431FE0"/>
    <w:rPr>
      <w:rFonts w:cs="Symbol"/>
      <w:sz w:val="20"/>
      <w:szCs w:val="20"/>
    </w:rPr>
  </w:style>
  <w:style w:type="character" w:customStyle="1" w:styleId="ListLabel6">
    <w:name w:val="ListLabel 6"/>
    <w:rsid w:val="00431FE0"/>
    <w:rPr>
      <w:rFonts w:cs="Courier New"/>
      <w:sz w:val="20"/>
      <w:szCs w:val="20"/>
    </w:rPr>
  </w:style>
  <w:style w:type="character" w:customStyle="1" w:styleId="ListLabel7">
    <w:name w:val="ListLabel 7"/>
    <w:rsid w:val="00431FE0"/>
    <w:rPr>
      <w:rFonts w:cs="Wingdings"/>
      <w:sz w:val="20"/>
      <w:szCs w:val="20"/>
    </w:rPr>
  </w:style>
  <w:style w:type="character" w:customStyle="1" w:styleId="ListLabel8">
    <w:name w:val="ListLabel 8"/>
    <w:rsid w:val="00431FE0"/>
    <w:rPr>
      <w:b/>
      <w:bCs/>
    </w:rPr>
  </w:style>
  <w:style w:type="character" w:customStyle="1" w:styleId="ListLabel9">
    <w:name w:val="ListLabel 9"/>
    <w:rsid w:val="00431FE0"/>
    <w:rPr>
      <w:rFonts w:cs="Arial"/>
    </w:rPr>
  </w:style>
  <w:style w:type="paragraph" w:customStyle="1" w:styleId="affffc">
    <w:name w:val="Заголовок"/>
    <w:basedOn w:val="affff8"/>
    <w:next w:val="affffd"/>
    <w:rsid w:val="00431F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ffd">
    <w:name w:val="Body Text"/>
    <w:basedOn w:val="affff8"/>
    <w:link w:val="affffe"/>
    <w:rsid w:val="00431FE0"/>
    <w:pPr>
      <w:spacing w:after="120"/>
    </w:pPr>
  </w:style>
  <w:style w:type="character" w:customStyle="1" w:styleId="affffe">
    <w:name w:val="Основной текст Знак"/>
    <w:basedOn w:val="a0"/>
    <w:link w:val="affffd"/>
    <w:rsid w:val="00431FE0"/>
    <w:rPr>
      <w:rFonts w:ascii="Calibri" w:eastAsia="SimSun" w:hAnsi="Calibri" w:cs="Calibri"/>
      <w:color w:val="auto"/>
      <w:sz w:val="24"/>
      <w:szCs w:val="24"/>
      <w:lang w:eastAsia="zh-CN" w:bidi="hi-IN"/>
    </w:rPr>
  </w:style>
  <w:style w:type="paragraph" w:styleId="afffff">
    <w:name w:val="List"/>
    <w:basedOn w:val="affffd"/>
    <w:rsid w:val="00431FE0"/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431FE0"/>
    <w:pPr>
      <w:spacing w:line="240" w:lineRule="auto"/>
      <w:ind w:left="220" w:hanging="220"/>
    </w:pPr>
  </w:style>
  <w:style w:type="paragraph" w:styleId="afffff0">
    <w:name w:val="index heading"/>
    <w:basedOn w:val="affff8"/>
    <w:rsid w:val="00431FE0"/>
    <w:pPr>
      <w:suppressLineNumbers/>
    </w:pPr>
    <w:rPr>
      <w:rFonts w:cs="Mangal"/>
    </w:rPr>
  </w:style>
  <w:style w:type="paragraph" w:customStyle="1" w:styleId="Pa16">
    <w:name w:val="Pa16"/>
    <w:basedOn w:val="a"/>
    <w:uiPriority w:val="99"/>
    <w:rsid w:val="00431FE0"/>
    <w:pPr>
      <w:tabs>
        <w:tab w:val="left" w:pos="708"/>
      </w:tabs>
      <w:suppressAutoHyphens/>
      <w:spacing w:after="200" w:line="241" w:lineRule="atLeast"/>
    </w:pPr>
    <w:rPr>
      <w:rFonts w:ascii="Franklin Gothic Demi" w:eastAsia="SimSun" w:hAnsi="Franklin Gothic Demi" w:cs="Franklin Gothic Demi"/>
      <w:color w:val="00000A"/>
      <w:sz w:val="24"/>
      <w:szCs w:val="24"/>
      <w:lang w:eastAsia="zh-CN" w:bidi="hi-IN"/>
    </w:rPr>
  </w:style>
  <w:style w:type="paragraph" w:customStyle="1" w:styleId="Pa4">
    <w:name w:val="Pa4"/>
    <w:basedOn w:val="a"/>
    <w:uiPriority w:val="99"/>
    <w:rsid w:val="00431FE0"/>
    <w:pPr>
      <w:tabs>
        <w:tab w:val="left" w:pos="708"/>
      </w:tabs>
      <w:suppressAutoHyphens/>
      <w:spacing w:after="200" w:line="201" w:lineRule="atLeast"/>
    </w:pPr>
    <w:rPr>
      <w:rFonts w:ascii="Franklin Gothic Demi" w:eastAsia="SimSun" w:hAnsi="Franklin Gothic Demi" w:cs="Franklin Gothic Demi"/>
      <w:color w:val="00000A"/>
      <w:sz w:val="24"/>
      <w:szCs w:val="24"/>
      <w:lang w:eastAsia="zh-CN" w:bidi="hi-IN"/>
    </w:rPr>
  </w:style>
  <w:style w:type="paragraph" w:customStyle="1" w:styleId="Heading21">
    <w:name w:val="Heading 21"/>
    <w:basedOn w:val="affff8"/>
    <w:rsid w:val="00431FE0"/>
    <w:pPr>
      <w:keepNext/>
      <w:spacing w:before="240" w:after="120"/>
    </w:pPr>
    <w:rPr>
      <w:rFonts w:ascii="Liberation Sans" w:hAnsi="Liberation Sans" w:cs="Liberation Sans"/>
      <w:color w:val="00000A"/>
      <w:sz w:val="28"/>
      <w:szCs w:val="28"/>
    </w:rPr>
  </w:style>
  <w:style w:type="paragraph" w:customStyle="1" w:styleId="TextBody">
    <w:name w:val="Text Body"/>
    <w:basedOn w:val="affff8"/>
    <w:rsid w:val="00431FE0"/>
    <w:pPr>
      <w:spacing w:after="140" w:line="288" w:lineRule="atLeast"/>
    </w:pPr>
    <w:rPr>
      <w:color w:val="00000A"/>
    </w:rPr>
  </w:style>
  <w:style w:type="paragraph" w:styleId="afffff1">
    <w:name w:val="Normal (Web)"/>
    <w:basedOn w:val="affff8"/>
    <w:uiPriority w:val="99"/>
    <w:rsid w:val="00431FE0"/>
    <w:pPr>
      <w:spacing w:before="28" w:after="119" w:line="100" w:lineRule="atLeast"/>
    </w:pPr>
    <w:rPr>
      <w:rFonts w:cs="Times New Roman"/>
    </w:rPr>
  </w:style>
  <w:style w:type="paragraph" w:styleId="31">
    <w:name w:val="toc 3"/>
    <w:basedOn w:val="affff8"/>
    <w:uiPriority w:val="39"/>
    <w:qFormat/>
    <w:rsid w:val="00431FE0"/>
    <w:pPr>
      <w:tabs>
        <w:tab w:val="right" w:leader="dot" w:pos="9512"/>
      </w:tabs>
      <w:ind w:left="440"/>
    </w:pPr>
  </w:style>
  <w:style w:type="paragraph" w:customStyle="1" w:styleId="bottomentry">
    <w:name w:val="bottom_entry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customStyle="1" w:styleId="description">
    <w:name w:val="description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styleId="afffff2">
    <w:name w:val="Plain Text"/>
    <w:basedOn w:val="affff8"/>
    <w:link w:val="afffff3"/>
    <w:rsid w:val="00431FE0"/>
    <w:pPr>
      <w:spacing w:after="0" w:line="100" w:lineRule="atLeast"/>
    </w:pPr>
    <w:rPr>
      <w:rFonts w:ascii="Consolas" w:hAnsi="Consolas" w:cs="Consolas"/>
      <w:sz w:val="21"/>
      <w:szCs w:val="21"/>
      <w:lang w:eastAsia="en-US"/>
    </w:rPr>
  </w:style>
  <w:style w:type="character" w:customStyle="1" w:styleId="afffff3">
    <w:name w:val="Текст Знак"/>
    <w:basedOn w:val="a0"/>
    <w:link w:val="afffff2"/>
    <w:rsid w:val="00431FE0"/>
    <w:rPr>
      <w:rFonts w:ascii="Consolas" w:eastAsia="SimSun" w:hAnsi="Consolas" w:cs="Consolas"/>
      <w:color w:val="auto"/>
      <w:sz w:val="21"/>
      <w:szCs w:val="21"/>
      <w:lang w:eastAsia="en-US" w:bidi="hi-IN"/>
    </w:rPr>
  </w:style>
  <w:style w:type="paragraph" w:customStyle="1" w:styleId="rvps2">
    <w:name w:val="rvps2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customStyle="1" w:styleId="sa">
    <w:name w:val="sa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customStyle="1" w:styleId="rmcnadehrmcsywpl">
    <w:name w:val="rmcnadeh rmcsywpl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customStyle="1" w:styleId="rmcljdyc">
    <w:name w:val="rmcljdyc"/>
    <w:basedOn w:val="affff8"/>
    <w:rsid w:val="00431FE0"/>
    <w:pPr>
      <w:spacing w:before="28" w:after="28" w:line="100" w:lineRule="atLeast"/>
    </w:pPr>
    <w:rPr>
      <w:rFonts w:cs="Times New Roman"/>
    </w:rPr>
  </w:style>
  <w:style w:type="paragraph" w:customStyle="1" w:styleId="ConsPlusNormal">
    <w:name w:val="ConsPlusNormal"/>
    <w:rsid w:val="00431FE0"/>
    <w:pPr>
      <w:widowControl w:val="0"/>
      <w:tabs>
        <w:tab w:val="left" w:pos="708"/>
      </w:tabs>
      <w:suppressAutoHyphens/>
      <w:spacing w:after="200"/>
    </w:pPr>
    <w:rPr>
      <w:rFonts w:eastAsia="SimSun"/>
      <w:color w:val="auto"/>
      <w:sz w:val="20"/>
      <w:szCs w:val="20"/>
      <w:lang w:eastAsia="zh-CN" w:bidi="hi-IN"/>
    </w:rPr>
  </w:style>
  <w:style w:type="paragraph" w:customStyle="1" w:styleId="Default">
    <w:name w:val="Default"/>
    <w:qFormat/>
    <w:rsid w:val="00431FE0"/>
    <w:pPr>
      <w:widowControl w:val="0"/>
      <w:spacing w:line="240" w:lineRule="auto"/>
    </w:pPr>
    <w:rPr>
      <w:rFonts w:eastAsia="Arial Unicode MS" w:cs="Arial Unicode MS"/>
      <w:sz w:val="24"/>
      <w:szCs w:val="24"/>
      <w:lang w:val="en-US" w:eastAsia="zh-CN" w:bidi="hi-IN"/>
    </w:rPr>
  </w:style>
  <w:style w:type="character" w:customStyle="1" w:styleId="FontStyle11">
    <w:name w:val="Font Style11"/>
    <w:basedOn w:val="a0"/>
    <w:rsid w:val="00431FE0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8D092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Unicode MS" w:eastAsia="Arial Unicode MS" w:hAnsiTheme="minorHAnsi" w:cs="Arial Unicode MS"/>
      <w:color w:val="auto"/>
      <w:sz w:val="24"/>
      <w:szCs w:val="24"/>
    </w:rPr>
  </w:style>
  <w:style w:type="character" w:customStyle="1" w:styleId="docaccesstitle1">
    <w:name w:val="docaccess_title1"/>
    <w:basedOn w:val="a0"/>
    <w:rsid w:val="008D0922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basedOn w:val="a0"/>
    <w:rsid w:val="008D0922"/>
    <w:rPr>
      <w:vanish w:val="0"/>
      <w:webHidden w:val="0"/>
      <w:specVanish w:val="0"/>
    </w:rPr>
  </w:style>
  <w:style w:type="character" w:customStyle="1" w:styleId="b">
    <w:name w:val="b"/>
    <w:basedOn w:val="a0"/>
    <w:rsid w:val="008D0922"/>
  </w:style>
  <w:style w:type="character" w:customStyle="1" w:styleId="translation-chunk">
    <w:name w:val="translation-chunk"/>
    <w:basedOn w:val="a0"/>
    <w:rsid w:val="00BB3078"/>
  </w:style>
  <w:style w:type="character" w:customStyle="1" w:styleId="FontStyle110">
    <w:name w:val="Font Style110"/>
    <w:basedOn w:val="a0"/>
    <w:uiPriority w:val="99"/>
    <w:rsid w:val="00BB3078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paragraph" w:customStyle="1" w:styleId="afffff4">
    <w:name w:val="Знак Знак Знак Знак Знак Знак Знак Знак Знак Знак Знак Знак Знак Знак Знак"/>
    <w:basedOn w:val="a"/>
    <w:rsid w:val="00BB307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ff5">
    <w:name w:val="Содержимое таблицы"/>
    <w:basedOn w:val="a"/>
    <w:rsid w:val="005E10C5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lang w:val="en-US"/>
    </w:rPr>
  </w:style>
  <w:style w:type="paragraph" w:styleId="afffff6">
    <w:name w:val="footnote text"/>
    <w:basedOn w:val="a"/>
    <w:link w:val="afffff7"/>
    <w:uiPriority w:val="99"/>
    <w:semiHidden/>
    <w:unhideWhenUsed/>
    <w:rsid w:val="005E10C5"/>
    <w:pPr>
      <w:spacing w:line="240" w:lineRule="auto"/>
    </w:pPr>
    <w:rPr>
      <w:sz w:val="20"/>
      <w:szCs w:val="20"/>
    </w:rPr>
  </w:style>
  <w:style w:type="character" w:customStyle="1" w:styleId="afffff7">
    <w:name w:val="Текст сноски Знак"/>
    <w:basedOn w:val="a0"/>
    <w:link w:val="afffff6"/>
    <w:uiPriority w:val="99"/>
    <w:semiHidden/>
    <w:rsid w:val="005E10C5"/>
    <w:rPr>
      <w:sz w:val="20"/>
      <w:szCs w:val="20"/>
    </w:rPr>
  </w:style>
  <w:style w:type="character" w:styleId="afffff8">
    <w:name w:val="footnote reference"/>
    <w:basedOn w:val="a0"/>
    <w:uiPriority w:val="99"/>
    <w:semiHidden/>
    <w:unhideWhenUsed/>
    <w:rsid w:val="005E10C5"/>
    <w:rPr>
      <w:vertAlign w:val="superscript"/>
    </w:rPr>
  </w:style>
  <w:style w:type="paragraph" w:customStyle="1" w:styleId="ConsPlusNonformat">
    <w:name w:val="ConsPlusNonformat"/>
    <w:rsid w:val="007701EE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BodyText31">
    <w:name w:val="Body Text 31"/>
    <w:basedOn w:val="a"/>
    <w:rsid w:val="00BD1B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20"/>
    </w:rPr>
  </w:style>
  <w:style w:type="paragraph" w:styleId="32">
    <w:name w:val="Body Text 3"/>
    <w:basedOn w:val="a"/>
    <w:link w:val="33"/>
    <w:rsid w:val="00BD1BA4"/>
    <w:pPr>
      <w:spacing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BD1BA4"/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BodyText22">
    <w:name w:val="Body Text 22"/>
    <w:basedOn w:val="a"/>
    <w:rsid w:val="00BD1BA4"/>
    <w:pPr>
      <w:widowControl w:val="0"/>
      <w:spacing w:line="240" w:lineRule="auto"/>
      <w:ind w:left="553" w:hanging="55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PlainText1">
    <w:name w:val="Plain Text1"/>
    <w:basedOn w:val="a"/>
    <w:rsid w:val="00BD1BA4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22">
    <w:name w:val="Body Text 2"/>
    <w:basedOn w:val="a"/>
    <w:link w:val="23"/>
    <w:rsid w:val="00BD1BA4"/>
    <w:pPr>
      <w:spacing w:line="240" w:lineRule="auto"/>
      <w:ind w:right="-1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BD1BA4"/>
    <w:rPr>
      <w:rFonts w:ascii="Times New Roman" w:eastAsia="Times New Roman" w:hAnsi="Times New Roman" w:cs="Times New Roman"/>
      <w:i/>
      <w:color w:val="auto"/>
      <w:sz w:val="28"/>
      <w:szCs w:val="20"/>
    </w:rPr>
  </w:style>
  <w:style w:type="paragraph" w:customStyle="1" w:styleId="BodyText21">
    <w:name w:val="Body Text 21"/>
    <w:basedOn w:val="a"/>
    <w:rsid w:val="00BD1B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24">
    <w:name w:val="Body Text Indent 2"/>
    <w:basedOn w:val="a"/>
    <w:link w:val="25"/>
    <w:rsid w:val="00BD1BA4"/>
    <w:pPr>
      <w:spacing w:line="240" w:lineRule="auto"/>
      <w:ind w:left="34" w:hanging="34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BD1BA4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odyTextIndent21">
    <w:name w:val="Body Text Indent 21"/>
    <w:basedOn w:val="a"/>
    <w:rsid w:val="00BD1BA4"/>
    <w:pPr>
      <w:widowControl w:val="0"/>
      <w:tabs>
        <w:tab w:val="left" w:pos="709"/>
      </w:tabs>
      <w:spacing w:line="240" w:lineRule="auto"/>
      <w:ind w:left="851" w:hanging="1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afffff9">
    <w:name w:val="Body Text Indent"/>
    <w:basedOn w:val="a"/>
    <w:link w:val="afffffa"/>
    <w:rsid w:val="00BD1BA4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fffa">
    <w:name w:val="Основной текст с отступом Знак"/>
    <w:basedOn w:val="a0"/>
    <w:link w:val="afffff9"/>
    <w:rsid w:val="00BD1BA4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ffffb">
    <w:name w:val="page number"/>
    <w:basedOn w:val="a0"/>
    <w:rsid w:val="00BD1BA4"/>
  </w:style>
  <w:style w:type="paragraph" w:styleId="34">
    <w:name w:val="Body Text Indent 3"/>
    <w:basedOn w:val="a"/>
    <w:link w:val="35"/>
    <w:rsid w:val="00BD1BA4"/>
    <w:pPr>
      <w:spacing w:line="240" w:lineRule="auto"/>
      <w:ind w:right="-99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BD1BA4"/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FSCPrincipletext">
    <w:name w:val="FSC Principle text"/>
    <w:basedOn w:val="32"/>
    <w:rsid w:val="00BD1BA4"/>
  </w:style>
  <w:style w:type="paragraph" w:customStyle="1" w:styleId="xl27">
    <w:name w:val="xl27"/>
    <w:basedOn w:val="a"/>
    <w:rsid w:val="00BD1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auto"/>
      <w:sz w:val="24"/>
      <w:szCs w:val="20"/>
      <w:lang w:val="en-CA" w:eastAsia="en-US"/>
    </w:rPr>
  </w:style>
  <w:style w:type="paragraph" w:styleId="afffffc">
    <w:name w:val="Normal Indent"/>
    <w:basedOn w:val="a"/>
    <w:rsid w:val="00BD1BA4"/>
    <w:pPr>
      <w:spacing w:line="240" w:lineRule="auto"/>
      <w:ind w:left="720"/>
    </w:pPr>
    <w:rPr>
      <w:rFonts w:eastAsia="Times New Roman" w:cs="Times New Roman"/>
      <w:color w:val="auto"/>
      <w:szCs w:val="20"/>
      <w:lang w:val="en-US" w:eastAsia="en-US"/>
    </w:rPr>
  </w:style>
  <w:style w:type="paragraph" w:customStyle="1" w:styleId="Normal1">
    <w:name w:val="Normal1"/>
    <w:rsid w:val="00BD1BA4"/>
    <w:p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paragraph" w:customStyle="1" w:styleId="afffffd">
    <w:name w:val="Висячий отступ"/>
    <w:basedOn w:val="affffd"/>
    <w:rsid w:val="00BD1BA4"/>
  </w:style>
  <w:style w:type="paragraph" w:customStyle="1" w:styleId="NormalWeb1">
    <w:name w:val="Normal (Web)1"/>
    <w:basedOn w:val="a"/>
    <w:rsid w:val="00BD1BA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BD1BA4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eastAsia="Times New Roman"/>
      <w:color w:val="auto"/>
      <w:sz w:val="24"/>
      <w:szCs w:val="24"/>
    </w:rPr>
  </w:style>
  <w:style w:type="paragraph" w:customStyle="1" w:styleId="ConsNonformat">
    <w:name w:val="ConsNonformat"/>
    <w:rsid w:val="00BD1BA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zakn">
    <w:name w:val="zakn"/>
    <w:basedOn w:val="a"/>
    <w:rsid w:val="00BD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format">
    <w:name w:val="Nonformat"/>
    <w:basedOn w:val="a"/>
    <w:rsid w:val="00BD1BA4"/>
    <w:pPr>
      <w:widowControl w:val="0"/>
      <w:autoSpaceDE w:val="0"/>
      <w:autoSpaceDN w:val="0"/>
      <w:adjustRightInd w:val="0"/>
      <w:spacing w:line="240" w:lineRule="auto"/>
    </w:pPr>
    <w:rPr>
      <w:rFonts w:ascii="Consultant" w:eastAsia="Times New Roman" w:hAnsi="Consultant" w:cs="Times New Roman"/>
      <w:color w:val="auto"/>
      <w:sz w:val="20"/>
      <w:szCs w:val="20"/>
    </w:rPr>
  </w:style>
  <w:style w:type="paragraph" w:customStyle="1" w:styleId="Cell">
    <w:name w:val="Cell"/>
    <w:basedOn w:val="a"/>
    <w:rsid w:val="00BD1BA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tyle4">
    <w:name w:val="style4"/>
    <w:basedOn w:val="a"/>
    <w:rsid w:val="00BD1BA4"/>
    <w:pPr>
      <w:spacing w:before="100" w:beforeAutospacing="1" w:after="100" w:afterAutospacing="1" w:line="240" w:lineRule="auto"/>
    </w:pPr>
    <w:rPr>
      <w:rFonts w:eastAsia="Times New Roman"/>
      <w:b/>
      <w:bCs/>
      <w:color w:val="333333"/>
      <w:sz w:val="14"/>
      <w:szCs w:val="14"/>
    </w:rPr>
  </w:style>
  <w:style w:type="paragraph" w:customStyle="1" w:styleId="noindent">
    <w:name w:val="noindent"/>
    <w:basedOn w:val="a"/>
    <w:rsid w:val="00BD1BA4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e">
    <w:name w:val="Îáû÷íûé"/>
    <w:rsid w:val="00BD1BA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HTML">
    <w:name w:val="HTML Preformatted"/>
    <w:basedOn w:val="a"/>
    <w:link w:val="HTML0"/>
    <w:rsid w:val="00BD1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1BA4"/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Pa8">
    <w:name w:val="Pa8"/>
    <w:basedOn w:val="Default"/>
    <w:next w:val="Default"/>
    <w:rsid w:val="00BD1BA4"/>
    <w:pPr>
      <w:widowControl/>
      <w:autoSpaceDE w:val="0"/>
      <w:autoSpaceDN w:val="0"/>
      <w:adjustRightInd w:val="0"/>
      <w:spacing w:after="101" w:line="171" w:lineRule="auto"/>
    </w:pPr>
    <w:rPr>
      <w:rFonts w:ascii="Arial-BoldMT" w:eastAsia="Times New Roman" w:hAnsi="Arial-BoldMT" w:cs="Times New Roman"/>
      <w:color w:val="auto"/>
      <w:lang w:val="ru-RU" w:eastAsia="ru-RU" w:bidi="ar-SA"/>
    </w:rPr>
  </w:style>
  <w:style w:type="paragraph" w:customStyle="1" w:styleId="BodyText23">
    <w:name w:val="Body Text 23"/>
    <w:basedOn w:val="a"/>
    <w:rsid w:val="00BD1BA4"/>
    <w:pPr>
      <w:widowControl w:val="0"/>
      <w:spacing w:line="240" w:lineRule="auto"/>
      <w:ind w:left="553" w:hanging="55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odyText32">
    <w:name w:val="Body Text 32"/>
    <w:basedOn w:val="a"/>
    <w:rsid w:val="00BD1B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20"/>
    </w:rPr>
  </w:style>
  <w:style w:type="paragraph" w:customStyle="1" w:styleId="affffff">
    <w:name w:val="текст сноски"/>
    <w:basedOn w:val="a"/>
    <w:rsid w:val="00BD1BA4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BD1BA4"/>
    <w:pPr>
      <w:tabs>
        <w:tab w:val="right" w:leader="dot" w:pos="9360"/>
      </w:tabs>
      <w:suppressAutoHyphens/>
      <w:spacing w:line="240" w:lineRule="auto"/>
      <w:ind w:left="12" w:right="-108" w:hanging="12"/>
    </w:pPr>
    <w:rPr>
      <w:rFonts w:ascii="Times New Roman" w:eastAsia="Times New Roman" w:hAnsi="Times New Roman" w:cs="Times New Roman"/>
      <w:snapToGrid w:val="0"/>
      <w:color w:val="auto"/>
      <w:sz w:val="24"/>
      <w:szCs w:val="24"/>
      <w:lang w:eastAsia="en-US"/>
    </w:rPr>
  </w:style>
  <w:style w:type="character" w:customStyle="1" w:styleId="postbody">
    <w:name w:val="postbody"/>
    <w:basedOn w:val="a0"/>
    <w:rsid w:val="00BD1BA4"/>
  </w:style>
  <w:style w:type="character" w:styleId="affffff0">
    <w:name w:val="Strong"/>
    <w:qFormat/>
    <w:rsid w:val="00BD1BA4"/>
    <w:rPr>
      <w:b/>
      <w:bCs/>
    </w:rPr>
  </w:style>
  <w:style w:type="paragraph" w:customStyle="1" w:styleId="CharChar">
    <w:name w:val="Char Char Знак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fff1">
    <w:name w:val="......."/>
    <w:basedOn w:val="Default"/>
    <w:next w:val="Default"/>
    <w:rsid w:val="00BD1BA4"/>
    <w:pPr>
      <w:widowControl/>
      <w:autoSpaceDE w:val="0"/>
      <w:autoSpaceDN w:val="0"/>
      <w:adjustRightInd w:val="0"/>
    </w:pPr>
    <w:rPr>
      <w:rFonts w:ascii="Times New Roman" w:eastAsia="SimSun" w:hAnsi="Times New Roman" w:cs="Times New Roman"/>
      <w:color w:val="auto"/>
      <w:lang w:val="ru-RU" w:bidi="ar-SA"/>
    </w:rPr>
  </w:style>
  <w:style w:type="character" w:customStyle="1" w:styleId="body">
    <w:name w:val="body"/>
    <w:basedOn w:val="a0"/>
    <w:rsid w:val="00BD1BA4"/>
  </w:style>
  <w:style w:type="character" w:customStyle="1" w:styleId="f">
    <w:name w:val="f"/>
    <w:basedOn w:val="a0"/>
    <w:rsid w:val="00BD1BA4"/>
  </w:style>
  <w:style w:type="paragraph" w:customStyle="1" w:styleId="15">
    <w:name w:val="Знак Знак1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fff2">
    <w:name w:val="Знак Знак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CharChar">
    <w:name w:val="Знак Знак1 Char Char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0">
    <w:name w:val="Знак Знак Char Char Знак Знак Знак Знак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CharCharCharCharCharCharCharCharCharChar">
    <w:name w:val="Знак Знак1 Char Char Char Char Знак Знак Знак Char Char Знак Char Char Знак Char Char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CharChar">
    <w:name w:val="Знак Знак Char Char Знак Знак Знак Знак Char Char Знак Знак Знак Знак Знак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Знак Знак Char Char Знак Знак Знак Знак Знак Знак"/>
    <w:basedOn w:val="a"/>
    <w:rsid w:val="00BD1BA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Style3">
    <w:name w:val="Style3"/>
    <w:basedOn w:val="a"/>
    <w:rsid w:val="00BD1BA4"/>
    <w:pPr>
      <w:widowControl w:val="0"/>
      <w:autoSpaceDE w:val="0"/>
      <w:autoSpaceDN w:val="0"/>
      <w:adjustRightInd w:val="0"/>
      <w:spacing w:line="281" w:lineRule="exact"/>
      <w:ind w:hanging="696"/>
    </w:pPr>
    <w:rPr>
      <w:rFonts w:ascii="Bookman Old Style" w:eastAsia="Times New Roman" w:hAnsi="Bookman Old Style" w:cs="Times New Roman"/>
      <w:color w:val="auto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D1BA4"/>
    <w:pPr>
      <w:spacing w:after="100" w:line="240" w:lineRule="auto"/>
      <w:ind w:left="660"/>
      <w:jc w:val="both"/>
    </w:pPr>
    <w:rPr>
      <w:rFonts w:eastAsiaTheme="minorHAnsi" w:cstheme="minorBidi"/>
      <w:color w:val="auto"/>
      <w:sz w:val="20"/>
      <w:lang w:eastAsia="en-US"/>
    </w:rPr>
  </w:style>
  <w:style w:type="paragraph" w:styleId="affffff3">
    <w:name w:val="Bibliography"/>
    <w:basedOn w:val="a"/>
    <w:next w:val="a"/>
    <w:uiPriority w:val="37"/>
    <w:unhideWhenUsed/>
    <w:rsid w:val="00BD1BA4"/>
    <w:pPr>
      <w:spacing w:after="120" w:line="240" w:lineRule="auto"/>
      <w:jc w:val="both"/>
    </w:pPr>
    <w:rPr>
      <w:rFonts w:eastAsiaTheme="minorHAnsi" w:cstheme="minorBidi"/>
      <w:color w:val="auto"/>
      <w:sz w:val="20"/>
      <w:lang w:eastAsia="en-US"/>
    </w:rPr>
  </w:style>
  <w:style w:type="character" w:customStyle="1" w:styleId="affffff4">
    <w:name w:val="Текст концевой сноски Знак"/>
    <w:basedOn w:val="a0"/>
    <w:link w:val="affffff5"/>
    <w:uiPriority w:val="99"/>
    <w:semiHidden/>
    <w:rsid w:val="00BD1BA4"/>
    <w:rPr>
      <w:rFonts w:eastAsiaTheme="minorHAnsi" w:cstheme="minorBidi"/>
      <w:color w:val="auto"/>
      <w:sz w:val="20"/>
      <w:szCs w:val="20"/>
      <w:lang w:eastAsia="en-US"/>
    </w:rPr>
  </w:style>
  <w:style w:type="paragraph" w:styleId="affffff5">
    <w:name w:val="endnote text"/>
    <w:basedOn w:val="a"/>
    <w:link w:val="affffff4"/>
    <w:uiPriority w:val="99"/>
    <w:semiHidden/>
    <w:unhideWhenUsed/>
    <w:rsid w:val="00BD1BA4"/>
    <w:pPr>
      <w:spacing w:line="240" w:lineRule="auto"/>
      <w:jc w:val="both"/>
    </w:pPr>
    <w:rPr>
      <w:rFonts w:eastAsiaTheme="minorHAnsi" w:cstheme="minorBidi"/>
      <w:color w:val="auto"/>
      <w:sz w:val="20"/>
      <w:szCs w:val="20"/>
      <w:lang w:eastAsia="en-US"/>
    </w:rPr>
  </w:style>
  <w:style w:type="paragraph" w:customStyle="1" w:styleId="52">
    <w:name w:val="Стиль5"/>
    <w:basedOn w:val="affff0"/>
    <w:link w:val="53"/>
    <w:qFormat/>
    <w:rsid w:val="00BD1BA4"/>
    <w:pPr>
      <w:spacing w:after="120" w:line="240" w:lineRule="auto"/>
      <w:ind w:left="0" w:firstLine="851"/>
      <w:jc w:val="both"/>
    </w:pPr>
    <w:rPr>
      <w:rFonts w:eastAsiaTheme="minorHAnsi"/>
      <w:b/>
      <w:color w:val="auto"/>
      <w:sz w:val="20"/>
      <w:szCs w:val="20"/>
      <w:lang w:eastAsia="en-US"/>
    </w:rPr>
  </w:style>
  <w:style w:type="character" w:customStyle="1" w:styleId="53">
    <w:name w:val="Стиль5 Знак"/>
    <w:basedOn w:val="affff1"/>
    <w:link w:val="52"/>
    <w:rsid w:val="00BD1BA4"/>
    <w:rPr>
      <w:rFonts w:eastAsiaTheme="minorHAnsi"/>
      <w:b/>
      <w:color w:val="auto"/>
      <w:sz w:val="20"/>
      <w:szCs w:val="20"/>
      <w:lang w:eastAsia="en-US"/>
    </w:rPr>
  </w:style>
  <w:style w:type="paragraph" w:customStyle="1" w:styleId="Pa28">
    <w:name w:val="Pa28"/>
    <w:basedOn w:val="a"/>
    <w:next w:val="a"/>
    <w:uiPriority w:val="99"/>
    <w:rsid w:val="00BD1BA4"/>
    <w:pPr>
      <w:autoSpaceDE w:val="0"/>
      <w:autoSpaceDN w:val="0"/>
      <w:adjustRightInd w:val="0"/>
      <w:spacing w:line="201" w:lineRule="atLeast"/>
      <w:jc w:val="both"/>
    </w:pPr>
    <w:rPr>
      <w:rFonts w:ascii="Franklin Gothic Demi" w:eastAsiaTheme="minorHAnsi" w:hAnsi="Franklin Gothic Demi" w:cstheme="minorBidi"/>
      <w:color w:val="auto"/>
      <w:sz w:val="24"/>
      <w:szCs w:val="24"/>
      <w:lang w:eastAsia="en-US"/>
    </w:rPr>
  </w:style>
  <w:style w:type="paragraph" w:customStyle="1" w:styleId="Pa7">
    <w:name w:val="Pa7"/>
    <w:basedOn w:val="a"/>
    <w:next w:val="a"/>
    <w:uiPriority w:val="99"/>
    <w:rsid w:val="00BD1BA4"/>
    <w:pPr>
      <w:autoSpaceDE w:val="0"/>
      <w:autoSpaceDN w:val="0"/>
      <w:adjustRightInd w:val="0"/>
      <w:spacing w:line="201" w:lineRule="atLeast"/>
      <w:jc w:val="both"/>
    </w:pPr>
    <w:rPr>
      <w:rFonts w:ascii="Franklin Gothic Demi" w:eastAsiaTheme="minorHAnsi" w:hAnsi="Franklin Gothic Demi" w:cstheme="minorBidi"/>
      <w:color w:val="auto"/>
      <w:sz w:val="24"/>
      <w:szCs w:val="24"/>
      <w:lang w:eastAsia="en-US"/>
    </w:rPr>
  </w:style>
  <w:style w:type="character" w:customStyle="1" w:styleId="A70">
    <w:name w:val="A7"/>
    <w:uiPriority w:val="99"/>
    <w:rsid w:val="00BD1BA4"/>
    <w:rPr>
      <w:rFonts w:ascii="Franklin Gothic Book" w:hAnsi="Franklin Gothic Book" w:cs="Franklin Gothic Book"/>
      <w:color w:val="000000"/>
      <w:sz w:val="20"/>
      <w:szCs w:val="20"/>
    </w:rPr>
  </w:style>
  <w:style w:type="paragraph" w:styleId="affffff6">
    <w:name w:val="No Spacing"/>
    <w:uiPriority w:val="1"/>
    <w:qFormat/>
    <w:rsid w:val="00BD1BA4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5">
    <w:name w:val="annotation text"/>
    <w:basedOn w:val="a"/>
    <w:link w:val="af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Pr>
      <w:sz w:val="20"/>
      <w:szCs w:val="20"/>
    </w:rPr>
  </w:style>
  <w:style w:type="character" w:styleId="aff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8">
    <w:name w:val="Balloon Text"/>
    <w:basedOn w:val="a"/>
    <w:link w:val="afff9"/>
    <w:uiPriority w:val="99"/>
    <w:semiHidden/>
    <w:unhideWhenUsed/>
    <w:rsid w:val="00887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0"/>
    <w:link w:val="afff8"/>
    <w:uiPriority w:val="99"/>
    <w:semiHidden/>
    <w:rsid w:val="00887735"/>
    <w:rPr>
      <w:rFonts w:ascii="Tahoma" w:hAnsi="Tahoma" w:cs="Tahoma"/>
      <w:sz w:val="16"/>
      <w:szCs w:val="16"/>
    </w:rPr>
  </w:style>
  <w:style w:type="paragraph" w:styleId="afffa">
    <w:name w:val="header"/>
    <w:basedOn w:val="a"/>
    <w:link w:val="afffb"/>
    <w:unhideWhenUsed/>
    <w:rsid w:val="007C5DD5"/>
    <w:pPr>
      <w:tabs>
        <w:tab w:val="center" w:pos="4677"/>
        <w:tab w:val="right" w:pos="9355"/>
      </w:tabs>
      <w:spacing w:line="240" w:lineRule="auto"/>
    </w:pPr>
  </w:style>
  <w:style w:type="character" w:customStyle="1" w:styleId="afffb">
    <w:name w:val="Верхний колонтитул Знак"/>
    <w:basedOn w:val="a0"/>
    <w:link w:val="afffa"/>
    <w:uiPriority w:val="99"/>
    <w:rsid w:val="007C5DD5"/>
  </w:style>
  <w:style w:type="paragraph" w:styleId="afffc">
    <w:name w:val="footer"/>
    <w:basedOn w:val="a"/>
    <w:link w:val="afffd"/>
    <w:uiPriority w:val="99"/>
    <w:unhideWhenUsed/>
    <w:rsid w:val="007C5DD5"/>
    <w:pPr>
      <w:tabs>
        <w:tab w:val="center" w:pos="4677"/>
        <w:tab w:val="right" w:pos="9355"/>
      </w:tabs>
      <w:spacing w:line="240" w:lineRule="auto"/>
    </w:pPr>
  </w:style>
  <w:style w:type="character" w:customStyle="1" w:styleId="afffd">
    <w:name w:val="Нижний колонтитул Знак"/>
    <w:basedOn w:val="a0"/>
    <w:link w:val="afffc"/>
    <w:uiPriority w:val="99"/>
    <w:rsid w:val="007C5DD5"/>
  </w:style>
  <w:style w:type="paragraph" w:styleId="afffe">
    <w:name w:val="List Paragraph"/>
    <w:basedOn w:val="a"/>
    <w:uiPriority w:val="34"/>
    <w:qFormat/>
    <w:rsid w:val="00382EE2"/>
    <w:pPr>
      <w:ind w:left="720"/>
      <w:contextualSpacing/>
    </w:pPr>
  </w:style>
  <w:style w:type="paragraph" w:customStyle="1" w:styleId="11">
    <w:name w:val="Обычный1"/>
    <w:rsid w:val="00BC14B4"/>
    <w:pPr>
      <w:widowControl w:val="0"/>
      <w:spacing w:line="280" w:lineRule="auto"/>
      <w:jc w:val="both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SCSubHeadline">
    <w:name w:val="FSC Sub Headline"/>
    <w:rsid w:val="00306DC2"/>
    <w:rPr>
      <w:rFonts w:ascii="Arial" w:hAnsi="Arial" w:cs="Arial"/>
      <w:color w:val="FFFFFF"/>
      <w:sz w:val="33"/>
      <w:szCs w:val="33"/>
    </w:rPr>
  </w:style>
  <w:style w:type="character" w:customStyle="1" w:styleId="12">
    <w:name w:val="Верхний колонтитул Знак1"/>
    <w:rsid w:val="00306DC2"/>
    <w:rPr>
      <w:rFonts w:ascii="Calibri" w:eastAsia="Calibri" w:hAnsi="Calibri" w:cs="font420"/>
      <w:kern w:val="1"/>
      <w:sz w:val="22"/>
      <w:szCs w:val="22"/>
      <w:lang w:eastAsia="en-US"/>
    </w:rPr>
  </w:style>
  <w:style w:type="paragraph" w:styleId="affff">
    <w:name w:val="TOC Heading"/>
    <w:basedOn w:val="1"/>
    <w:next w:val="a"/>
    <w:uiPriority w:val="39"/>
    <w:semiHidden/>
    <w:unhideWhenUsed/>
    <w:qFormat/>
    <w:rsid w:val="005334D3"/>
    <w:pPr>
      <w:spacing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link w:val="1"/>
    <w:uiPriority w:val="9"/>
    <w:rsid w:val="005334D3"/>
    <w:rPr>
      <w:b/>
      <w:sz w:val="48"/>
      <w:szCs w:val="48"/>
    </w:rPr>
  </w:style>
  <w:style w:type="paragraph" w:styleId="13">
    <w:name w:val="toc 1"/>
    <w:basedOn w:val="a"/>
    <w:next w:val="a"/>
    <w:autoRedefine/>
    <w:uiPriority w:val="39"/>
    <w:unhideWhenUsed/>
    <w:rsid w:val="00F010E6"/>
    <w:pPr>
      <w:spacing w:after="100"/>
    </w:pPr>
  </w:style>
  <w:style w:type="character" w:styleId="affff0">
    <w:name w:val="Hyperlink"/>
    <w:basedOn w:val="a0"/>
    <w:uiPriority w:val="99"/>
    <w:unhideWhenUsed/>
    <w:rsid w:val="00F010E6"/>
    <w:rPr>
      <w:color w:val="0000FF" w:themeColor="hyperlink"/>
      <w:u w:val="single"/>
    </w:rPr>
  </w:style>
  <w:style w:type="character" w:customStyle="1" w:styleId="20">
    <w:name w:val="Заголовок 2 Знак"/>
    <w:link w:val="2"/>
    <w:uiPriority w:val="9"/>
    <w:rsid w:val="00F010E6"/>
    <w:rPr>
      <w:b/>
      <w:sz w:val="36"/>
      <w:szCs w:val="36"/>
    </w:rPr>
  </w:style>
  <w:style w:type="paragraph" w:styleId="21">
    <w:name w:val="toc 2"/>
    <w:basedOn w:val="a"/>
    <w:next w:val="a"/>
    <w:autoRedefine/>
    <w:uiPriority w:val="39"/>
    <w:unhideWhenUsed/>
    <w:rsid w:val="00613D7C"/>
    <w:pPr>
      <w:spacing w:after="100"/>
      <w:ind w:left="220"/>
    </w:pPr>
  </w:style>
  <w:style w:type="paragraph" w:styleId="affff1">
    <w:name w:val="annotation subject"/>
    <w:basedOn w:val="afff5"/>
    <w:next w:val="afff5"/>
    <w:link w:val="affff2"/>
    <w:uiPriority w:val="99"/>
    <w:semiHidden/>
    <w:unhideWhenUsed/>
    <w:rsid w:val="000A76E4"/>
    <w:rPr>
      <w:b/>
      <w:bCs/>
    </w:rPr>
  </w:style>
  <w:style w:type="character" w:customStyle="1" w:styleId="affff2">
    <w:name w:val="Тема примечания Знак"/>
    <w:basedOn w:val="afff6"/>
    <w:link w:val="affff1"/>
    <w:uiPriority w:val="99"/>
    <w:semiHidden/>
    <w:rsid w:val="000A76E4"/>
    <w:rPr>
      <w:b/>
      <w:bCs/>
      <w:sz w:val="20"/>
      <w:szCs w:val="20"/>
    </w:rPr>
  </w:style>
  <w:style w:type="table" w:styleId="affff3">
    <w:name w:val="Table Grid"/>
    <w:basedOn w:val="a1"/>
    <w:uiPriority w:val="59"/>
    <w:rsid w:val="007954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fsc.org/" TargetMode="External"/><Relationship Id="rId13" Type="http://schemas.openxmlformats.org/officeDocument/2006/relationships/hyperlink" Target="http://www.birdlife.org/datazone/site" TargetMode="External"/><Relationship Id="rId18" Type="http://schemas.openxmlformats.org/officeDocument/2006/relationships/hyperlink" Target="http://www.xidi.ru/" TargetMode="External"/><Relationship Id="rId26" Type="http://schemas.openxmlformats.org/officeDocument/2006/relationships/hyperlink" Target="https://ru.fsc.org/ru-ru" TargetMode="External"/><Relationship Id="rId3" Type="http://schemas.openxmlformats.org/officeDocument/2006/relationships/styles" Target="styles.xml"/><Relationship Id="rId21" Type="http://schemas.openxmlformats.org/officeDocument/2006/relationships/hyperlink" Target="http://hcvf.ru/maps" TargetMode="External"/><Relationship Id="rId34" Type="http://schemas.openxmlformats.org/officeDocument/2006/relationships/hyperlink" Target="http://www.kolasc.net.ru/russian/sever07/sever07_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cvf.ru/" TargetMode="External"/><Relationship Id="rId17" Type="http://schemas.openxmlformats.org/officeDocument/2006/relationships/hyperlink" Target="http://hcvf.ru/" TargetMode="External"/><Relationship Id="rId25" Type="http://schemas.openxmlformats.org/officeDocument/2006/relationships/hyperlink" Target="http://hcvf.ru/" TargetMode="External"/><Relationship Id="rId33" Type="http://schemas.openxmlformats.org/officeDocument/2006/relationships/hyperlink" Target="http://www.savesteppe.org/docs/artyomov_2009_klyuch_bot_ter_Altai_Sayan%5b1%5d.pdf" TargetMode="Externa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lantlife.org.uk/international/wild_plants/IPA/ipa_criteria_and_methodology/" TargetMode="External"/><Relationship Id="rId20" Type="http://schemas.openxmlformats.org/officeDocument/2006/relationships/hyperlink" Target="https://ru.fsc.org/ru-ru/for_zs/lvpc/sistema_zashity_redkih_vidov" TargetMode="External"/><Relationship Id="rId29" Type="http://schemas.openxmlformats.org/officeDocument/2006/relationships/hyperlink" Target="http://www.transparentworld.ru/ru/environment/hcvf/kir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k.ru/" TargetMode="External"/><Relationship Id="rId24" Type="http://schemas.openxmlformats.org/officeDocument/2006/relationships/hyperlink" Target="https://ru.fsc.org/ru-ru" TargetMode="External"/><Relationship Id="rId32" Type="http://schemas.openxmlformats.org/officeDocument/2006/relationships/hyperlink" Target="http://www.wetlands.org/LinkClick.aspx?fileticket=oXiDqLk8R4w%3d&amp;tabid=5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cvf.ru/" TargetMode="External"/><Relationship Id="rId23" Type="http://schemas.openxmlformats.org/officeDocument/2006/relationships/hyperlink" Target="http://hcvf.ru" TargetMode="External"/><Relationship Id="rId28" Type="http://schemas.openxmlformats.org/officeDocument/2006/relationships/hyperlink" Target="https://ru.fsc.org/ru-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fsc.org/index.htm" TargetMode="External"/><Relationship Id="rId19" Type="http://schemas.openxmlformats.org/officeDocument/2006/relationships/hyperlink" Target="http://www.iucnredlist.org/technical-documents/categories-and-criteria" TargetMode="External"/><Relationship Id="rId31" Type="http://schemas.openxmlformats.org/officeDocument/2006/relationships/hyperlink" Target="http://hcvf.ru/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vf.ru/" TargetMode="External"/><Relationship Id="rId14" Type="http://schemas.openxmlformats.org/officeDocument/2006/relationships/hyperlink" Target="http://www.rbcu.ru/programs/54/" TargetMode="External"/><Relationship Id="rId22" Type="http://schemas.openxmlformats.org/officeDocument/2006/relationships/hyperlink" Target="http://new.transparentworld.ru/f/hcvf/angara/hcvf_angara.zip" TargetMode="External"/><Relationship Id="rId27" Type="http://schemas.openxmlformats.org/officeDocument/2006/relationships/hyperlink" Target="http://hcvf.ru/" TargetMode="External"/><Relationship Id="rId30" Type="http://schemas.openxmlformats.org/officeDocument/2006/relationships/hyperlink" Target="http://www.sbras.ru/win/elbib/bio/green/" TargetMode="External"/><Relationship Id="rId35" Type="http://schemas.openxmlformats.org/officeDocument/2006/relationships/hyperlink" Target="http://hcvf.ru/pub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7A03-2B01-4EB3-A374-F77C01C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13354</Words>
  <Characters>76120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MLK</cp:lastModifiedBy>
  <cp:revision>3</cp:revision>
  <cp:lastPrinted>2016-03-10T16:32:00Z</cp:lastPrinted>
  <dcterms:created xsi:type="dcterms:W3CDTF">2017-01-11T13:06:00Z</dcterms:created>
  <dcterms:modified xsi:type="dcterms:W3CDTF">2017-01-11T13:08:00Z</dcterms:modified>
</cp:coreProperties>
</file>