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4C99B" w14:textId="77777777" w:rsidR="00E62E9A" w:rsidRDefault="009A45C1" w:rsidP="00E62E9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Сем</w:t>
      </w:r>
      <w:r w:rsidR="0051464F" w:rsidRPr="00E62E9A">
        <w:rPr>
          <w:rFonts w:asciiTheme="minorHAnsi" w:hAnsiTheme="minorHAnsi" w:cstheme="minorHAnsi"/>
          <w:sz w:val="24"/>
          <w:szCs w:val="24"/>
        </w:rPr>
        <w:t xml:space="preserve">инар </w:t>
      </w:r>
    </w:p>
    <w:p w14:paraId="49E6E96C" w14:textId="77777777" w:rsidR="00E62E9A" w:rsidRPr="00E62E9A" w:rsidRDefault="005F7C31" w:rsidP="00E62E9A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с онлайн-трансляцией</w:t>
      </w:r>
    </w:p>
    <w:p w14:paraId="3A95A1DB" w14:textId="77777777" w:rsidR="0051464F" w:rsidRPr="005F7C31" w:rsidRDefault="0051464F" w:rsidP="00E62E9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F7C31">
        <w:rPr>
          <w:rFonts w:asciiTheme="minorHAnsi" w:hAnsiTheme="minorHAnsi" w:cstheme="minorHAnsi"/>
          <w:b/>
          <w:sz w:val="24"/>
          <w:szCs w:val="24"/>
          <w:u w:val="single"/>
        </w:rPr>
        <w:t xml:space="preserve">«Алгоритм  фармацевтического консультирования </w:t>
      </w:r>
      <w:r w:rsidR="00E62E9A" w:rsidRPr="005F7C31">
        <w:rPr>
          <w:rFonts w:asciiTheme="minorHAnsi" w:hAnsiTheme="minorHAnsi" w:cstheme="minorHAnsi"/>
          <w:b/>
          <w:sz w:val="24"/>
          <w:szCs w:val="24"/>
          <w:u w:val="single"/>
        </w:rPr>
        <w:t>в аптеке</w:t>
      </w:r>
      <w:r w:rsidRPr="005F7C31">
        <w:rPr>
          <w:rFonts w:asciiTheme="minorHAnsi" w:hAnsiTheme="minorHAnsi" w:cstheme="minorHAnsi"/>
          <w:b/>
          <w:sz w:val="24"/>
          <w:szCs w:val="24"/>
          <w:u w:val="single"/>
        </w:rPr>
        <w:t>»</w:t>
      </w:r>
    </w:p>
    <w:p w14:paraId="196F1C30" w14:textId="77777777" w:rsidR="0051464F" w:rsidRDefault="0051464F" w:rsidP="00BB378D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2550"/>
        <w:gridCol w:w="4537"/>
      </w:tblGrid>
      <w:tr w:rsidR="00B71531" w14:paraId="2763A48B" w14:textId="77777777" w:rsidTr="00B71531">
        <w:trPr>
          <w:trHeight w:val="457"/>
        </w:trPr>
        <w:tc>
          <w:tcPr>
            <w:tcW w:w="2550" w:type="dxa"/>
          </w:tcPr>
          <w:p w14:paraId="569917CE" w14:textId="77777777" w:rsidR="00B71531" w:rsidRDefault="00B71531" w:rsidP="00B71531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BC32BC"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Дата проведения:</w:t>
            </w:r>
            <w:r w:rsidRPr="00BC32BC">
              <w:rPr>
                <w:rStyle w:val="a7"/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</w:tcPr>
          <w:p w14:paraId="4A3326C8" w14:textId="77777777" w:rsidR="00B71531" w:rsidRDefault="00B71531" w:rsidP="00B71531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27 февраля 2020г </w:t>
            </w:r>
          </w:p>
        </w:tc>
      </w:tr>
      <w:tr w:rsidR="00B71531" w14:paraId="7B8ADD4E" w14:textId="77777777" w:rsidTr="00B71531">
        <w:trPr>
          <w:trHeight w:val="457"/>
        </w:trPr>
        <w:tc>
          <w:tcPr>
            <w:tcW w:w="2550" w:type="dxa"/>
          </w:tcPr>
          <w:p w14:paraId="34AC32D3" w14:textId="77777777" w:rsidR="00B71531" w:rsidRPr="00BC32BC" w:rsidRDefault="00B71531" w:rsidP="00B71531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Место проведения:</w:t>
            </w:r>
          </w:p>
        </w:tc>
        <w:tc>
          <w:tcPr>
            <w:tcW w:w="4537" w:type="dxa"/>
          </w:tcPr>
          <w:p w14:paraId="4D26A9AF" w14:textId="77777777" w:rsidR="00B71531" w:rsidRPr="00B71531" w:rsidRDefault="00B71531" w:rsidP="00B71531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г. Владивосток, Партизанский проспект, 44, корпус 6, гостиничный корпус АСТОРИЯ</w:t>
            </w:r>
          </w:p>
          <w:p w14:paraId="5F488107" w14:textId="77777777" w:rsidR="00B71531" w:rsidRDefault="00B71531" w:rsidP="00B71531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71531" w14:paraId="3F7202AC" w14:textId="77777777" w:rsidTr="005F7C31">
        <w:trPr>
          <w:trHeight w:val="338"/>
        </w:trPr>
        <w:tc>
          <w:tcPr>
            <w:tcW w:w="2550" w:type="dxa"/>
            <w:tcBorders>
              <w:bottom w:val="single" w:sz="4" w:space="0" w:color="auto"/>
            </w:tcBorders>
          </w:tcPr>
          <w:p w14:paraId="1958EB88" w14:textId="77777777" w:rsidR="00B71531" w:rsidRPr="00BC32BC" w:rsidRDefault="00B71531" w:rsidP="00B71531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  <w:t>Период проведения: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03506CFE" w14:textId="77777777" w:rsidR="00B71531" w:rsidRDefault="00B71531" w:rsidP="00B71531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10:00 – 1</w:t>
            </w:r>
            <w:r w:rsidR="008255DA">
              <w:rPr>
                <w:rFonts w:ascii="Calibri" w:hAnsi="Calibri" w:cs="Calibri"/>
                <w:b/>
                <w:sz w:val="20"/>
                <w:szCs w:val="20"/>
              </w:rPr>
              <w:t>3:00</w:t>
            </w:r>
          </w:p>
        </w:tc>
      </w:tr>
      <w:tr w:rsidR="00B71531" w14:paraId="7287EA8D" w14:textId="77777777" w:rsidTr="00B71531">
        <w:trPr>
          <w:trHeight w:val="457"/>
        </w:trPr>
        <w:tc>
          <w:tcPr>
            <w:tcW w:w="2550" w:type="dxa"/>
            <w:tcBorders>
              <w:left w:val="nil"/>
              <w:bottom w:val="nil"/>
              <w:right w:val="nil"/>
            </w:tcBorders>
          </w:tcPr>
          <w:p w14:paraId="13DD5562" w14:textId="77777777" w:rsidR="00B71531" w:rsidRPr="00BC32BC" w:rsidRDefault="00B71531" w:rsidP="00B71531">
            <w:pPr>
              <w:pStyle w:val="a6"/>
              <w:spacing w:before="0" w:beforeAutospacing="0" w:after="0" w:afterAutospacing="0" w:line="360" w:lineRule="auto"/>
              <w:jc w:val="right"/>
              <w:rPr>
                <w:rStyle w:val="a7"/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4537" w:type="dxa"/>
            <w:tcBorders>
              <w:left w:val="nil"/>
              <w:bottom w:val="nil"/>
              <w:right w:val="nil"/>
            </w:tcBorders>
          </w:tcPr>
          <w:p w14:paraId="2D21535D" w14:textId="77777777" w:rsidR="00B71531" w:rsidRDefault="00B71531" w:rsidP="00B71531">
            <w:pPr>
              <w:pStyle w:val="a6"/>
              <w:spacing w:before="0" w:beforeAutospacing="0" w:after="0" w:afterAutospacing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33E2645" w14:textId="77777777" w:rsidR="00E62E9A" w:rsidRDefault="00E62E9A" w:rsidP="00BB378D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624F196E" w14:textId="77777777" w:rsidR="00893AD8" w:rsidRDefault="00893AD8" w:rsidP="000B2E05">
      <w:pPr>
        <w:pStyle w:val="a6"/>
        <w:spacing w:before="0" w:beforeAutospacing="0" w:after="0" w:afterAutospacing="0"/>
        <w:rPr>
          <w:rStyle w:val="a7"/>
          <w:rFonts w:ascii="Calibri" w:hAnsi="Calibri" w:cs="Calibri"/>
          <w:b w:val="0"/>
          <w:color w:val="000000"/>
          <w:sz w:val="20"/>
          <w:szCs w:val="20"/>
        </w:rPr>
      </w:pPr>
    </w:p>
    <w:p w14:paraId="0F8F6E2D" w14:textId="77777777" w:rsidR="00B71531" w:rsidRPr="00BC32BC" w:rsidRDefault="00B71531" w:rsidP="000B2E05">
      <w:pPr>
        <w:pStyle w:val="a6"/>
        <w:spacing w:before="0" w:beforeAutospacing="0" w:after="0" w:afterAutospacing="0"/>
        <w:rPr>
          <w:rStyle w:val="a7"/>
          <w:rFonts w:ascii="Calibri" w:hAnsi="Calibri" w:cs="Calibri"/>
          <w:b w:val="0"/>
          <w:color w:val="000000"/>
          <w:sz w:val="20"/>
          <w:szCs w:val="2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5245"/>
      </w:tblGrid>
      <w:tr w:rsidR="00253717" w:rsidRPr="00BC32BC" w14:paraId="019C5DEA" w14:textId="77777777" w:rsidTr="00253717">
        <w:trPr>
          <w:trHeight w:val="326"/>
        </w:trPr>
        <w:tc>
          <w:tcPr>
            <w:tcW w:w="11199" w:type="dxa"/>
            <w:gridSpan w:val="3"/>
          </w:tcPr>
          <w:p w14:paraId="0C826654" w14:textId="77777777" w:rsidR="00253717" w:rsidRPr="00253717" w:rsidRDefault="00253717" w:rsidP="002D081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7153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Образовательная сессия</w:t>
            </w:r>
          </w:p>
        </w:tc>
      </w:tr>
      <w:tr w:rsidR="00B84779" w:rsidRPr="00BC32BC" w14:paraId="76284583" w14:textId="77777777" w:rsidTr="00E62E9A">
        <w:trPr>
          <w:trHeight w:val="742"/>
        </w:trPr>
        <w:tc>
          <w:tcPr>
            <w:tcW w:w="1418" w:type="dxa"/>
          </w:tcPr>
          <w:p w14:paraId="66CB92BA" w14:textId="77777777" w:rsidR="00E97C08" w:rsidRPr="00756EC7" w:rsidRDefault="007B5811" w:rsidP="0023311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56EC7">
              <w:rPr>
                <w:rFonts w:cs="Calibri"/>
                <w:sz w:val="20"/>
                <w:szCs w:val="20"/>
              </w:rPr>
              <w:t xml:space="preserve">10:00 </w:t>
            </w:r>
            <w:r w:rsidR="00756EC7" w:rsidRPr="00756EC7">
              <w:rPr>
                <w:rFonts w:cs="Calibri"/>
                <w:sz w:val="20"/>
                <w:szCs w:val="20"/>
              </w:rPr>
              <w:t>–</w:t>
            </w:r>
            <w:r w:rsidR="002D0810">
              <w:rPr>
                <w:rFonts w:cs="Calibri"/>
                <w:sz w:val="20"/>
                <w:szCs w:val="20"/>
              </w:rPr>
              <w:t xml:space="preserve"> 1</w:t>
            </w:r>
            <w:r w:rsidR="00233111">
              <w:rPr>
                <w:rFonts w:cs="Calibri"/>
                <w:sz w:val="20"/>
                <w:szCs w:val="20"/>
              </w:rPr>
              <w:t>1:00</w:t>
            </w:r>
          </w:p>
        </w:tc>
        <w:tc>
          <w:tcPr>
            <w:tcW w:w="4536" w:type="dxa"/>
          </w:tcPr>
          <w:p w14:paraId="2AC8D6AB" w14:textId="77777777" w:rsidR="007727B3" w:rsidRDefault="0051464F" w:rsidP="004C2FD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Алгоритм фармацевтического консультирования</w:t>
            </w:r>
          </w:p>
          <w:p w14:paraId="75E02F0A" w14:textId="77777777" w:rsidR="0051464F" w:rsidRDefault="0051464F" w:rsidP="004C2FD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3479996E" w14:textId="77777777" w:rsidR="0051464F" w:rsidRPr="007727B3" w:rsidRDefault="0051464F" w:rsidP="002D081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1464F">
              <w:rPr>
                <w:sz w:val="16"/>
                <w:szCs w:val="16"/>
                <w:u w:val="single"/>
              </w:rPr>
              <w:t>Цель:</w:t>
            </w:r>
            <w:r w:rsidRPr="0051464F">
              <w:rPr>
                <w:sz w:val="16"/>
                <w:szCs w:val="16"/>
              </w:rPr>
              <w:t xml:space="preserve">  сформировать четкое понимание алгоритма консультирования</w:t>
            </w:r>
            <w:r w:rsidR="00213AFD">
              <w:rPr>
                <w:sz w:val="16"/>
                <w:szCs w:val="16"/>
              </w:rPr>
              <w:t>, умения</w:t>
            </w:r>
            <w:r w:rsidRPr="0051464F">
              <w:rPr>
                <w:sz w:val="16"/>
                <w:szCs w:val="16"/>
              </w:rPr>
              <w:t xml:space="preserve"> </w:t>
            </w:r>
            <w:r w:rsidR="00213AFD">
              <w:rPr>
                <w:sz w:val="16"/>
                <w:szCs w:val="16"/>
              </w:rPr>
              <w:t>его эффективного использования</w:t>
            </w:r>
          </w:p>
        </w:tc>
        <w:tc>
          <w:tcPr>
            <w:tcW w:w="5245" w:type="dxa"/>
          </w:tcPr>
          <w:p w14:paraId="37FFE21C" w14:textId="77777777" w:rsidR="002D0810" w:rsidRPr="0057586E" w:rsidRDefault="0051464F" w:rsidP="002D081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D0810">
              <w:rPr>
                <w:b/>
                <w:sz w:val="20"/>
                <w:szCs w:val="20"/>
              </w:rPr>
              <w:t xml:space="preserve">Устинова Любовь Викторовна, </w:t>
            </w:r>
          </w:p>
          <w:p w14:paraId="6E921B25" w14:textId="77777777" w:rsidR="0051464F" w:rsidRPr="002D0810" w:rsidRDefault="0051464F" w:rsidP="005F7C31">
            <w:pPr>
              <w:spacing w:after="0"/>
              <w:jc w:val="center"/>
              <w:rPr>
                <w:sz w:val="20"/>
                <w:szCs w:val="20"/>
              </w:rPr>
            </w:pPr>
            <w:r w:rsidRPr="002D0810">
              <w:rPr>
                <w:rFonts w:ascii="Times New Roman" w:hAnsi="Times New Roman"/>
                <w:sz w:val="20"/>
                <w:szCs w:val="20"/>
              </w:rPr>
              <w:t xml:space="preserve">д.фарм.н., доцент, </w:t>
            </w:r>
            <w:r w:rsidR="0057586E">
              <w:rPr>
                <w:rFonts w:ascii="Times New Roman" w:hAnsi="Times New Roman"/>
                <w:sz w:val="20"/>
                <w:szCs w:val="20"/>
              </w:rPr>
              <w:t>зав.</w:t>
            </w:r>
            <w:r w:rsidRPr="002D0810">
              <w:rPr>
                <w:rFonts w:ascii="Times New Roman" w:hAnsi="Times New Roman"/>
                <w:sz w:val="20"/>
                <w:szCs w:val="20"/>
              </w:rPr>
              <w:t xml:space="preserve"> кафедрой фармации</w:t>
            </w:r>
            <w:r w:rsidR="0057586E">
              <w:rPr>
                <w:rFonts w:ascii="Times New Roman" w:hAnsi="Times New Roman"/>
                <w:sz w:val="20"/>
                <w:szCs w:val="20"/>
              </w:rPr>
              <w:t>, доцент</w:t>
            </w:r>
            <w:r w:rsidRPr="002D0810">
              <w:rPr>
                <w:rFonts w:ascii="Times New Roman" w:hAnsi="Times New Roman"/>
                <w:sz w:val="20"/>
                <w:szCs w:val="20"/>
              </w:rPr>
              <w:t xml:space="preserve"> ТГМУ (Владивосток)</w:t>
            </w:r>
          </w:p>
        </w:tc>
      </w:tr>
      <w:tr w:rsidR="00761B70" w:rsidRPr="0051464F" w14:paraId="2AF58E91" w14:textId="77777777" w:rsidTr="00B10ACB">
        <w:tc>
          <w:tcPr>
            <w:tcW w:w="1418" w:type="dxa"/>
          </w:tcPr>
          <w:p w14:paraId="01FFA22A" w14:textId="77777777" w:rsidR="00761B70" w:rsidRPr="00233111" w:rsidRDefault="00761B70" w:rsidP="00B10A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11:45</w:t>
            </w:r>
          </w:p>
          <w:p w14:paraId="46FCC434" w14:textId="77777777" w:rsidR="00761B70" w:rsidRPr="0051464F" w:rsidRDefault="00761B70" w:rsidP="00B10A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FFD967" w14:textId="77777777" w:rsidR="00761B70" w:rsidRPr="00213AFD" w:rsidRDefault="00761B70" w:rsidP="00B10ACB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</w:pPr>
            <w:r w:rsidRPr="00213AFD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  <w:t>Популярные запросы пациентов по лекарственным препаратам, применяемым  при симптомах простуды</w:t>
            </w:r>
          </w:p>
          <w:p w14:paraId="17444573" w14:textId="77777777" w:rsidR="00761B70" w:rsidRDefault="00761B70" w:rsidP="00B10AC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</w:pPr>
          </w:p>
          <w:p w14:paraId="3128F803" w14:textId="77777777" w:rsidR="00761B70" w:rsidRPr="0051464F" w:rsidRDefault="00761B70" w:rsidP="005F7C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13AFD">
              <w:rPr>
                <w:rFonts w:asciiTheme="minorHAnsi" w:eastAsia="Times New Roman" w:hAnsiTheme="minorHAnsi" w:cstheme="minorHAnsi"/>
                <w:i/>
                <w:color w:val="333333"/>
                <w:sz w:val="16"/>
                <w:szCs w:val="16"/>
                <w:u w:val="single"/>
                <w:lang w:eastAsia="ru-RU"/>
              </w:rPr>
              <w:t>Цель:</w:t>
            </w: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 пополнить знания в части </w:t>
            </w:r>
            <w:r w:rsidRPr="0051464F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особенностей  и правил применения  безрецептурных лекарственных  препаратов, применяемых при простудных заболеваниях</w:t>
            </w: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, научиться</w:t>
            </w:r>
            <w:r w:rsidRPr="0051464F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 сопровождать отпуск препаратов при симптомах простуды </w:t>
            </w: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необходимой последовательной</w:t>
            </w:r>
            <w:r w:rsidRPr="0051464F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профессиональной </w:t>
            </w:r>
            <w:r w:rsidRPr="0051464F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консультацией.</w:t>
            </w:r>
          </w:p>
        </w:tc>
        <w:tc>
          <w:tcPr>
            <w:tcW w:w="5245" w:type="dxa"/>
          </w:tcPr>
          <w:p w14:paraId="0BBF5D84" w14:textId="77777777" w:rsidR="00761B70" w:rsidRPr="002D0810" w:rsidRDefault="00761B70" w:rsidP="00B10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E6974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>Букарева</w:t>
            </w:r>
            <w:proofErr w:type="spellEnd"/>
            <w:r w:rsidRPr="008E6974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8E6974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>Жамобековна</w:t>
            </w:r>
            <w:proofErr w:type="spellEnd"/>
            <w:r w:rsidRPr="002D0810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,</w:t>
            </w:r>
          </w:p>
          <w:p w14:paraId="47733CF0" w14:textId="77777777" w:rsidR="00761B70" w:rsidRPr="009A45C1" w:rsidRDefault="00761B70" w:rsidP="005F7C3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 xml:space="preserve">врач отоларинголог, фониатр, член ассоциации фониатров и </w:t>
            </w:r>
            <w:proofErr w:type="spellStart"/>
            <w: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фонопедов</w:t>
            </w:r>
            <w:proofErr w:type="spellEnd"/>
            <w:r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 xml:space="preserve"> России</w:t>
            </w:r>
          </w:p>
        </w:tc>
      </w:tr>
      <w:tr w:rsidR="00761B70" w:rsidRPr="0051464F" w14:paraId="5224F432" w14:textId="77777777" w:rsidTr="00B10ACB">
        <w:tc>
          <w:tcPr>
            <w:tcW w:w="1418" w:type="dxa"/>
          </w:tcPr>
          <w:p w14:paraId="296B202D" w14:textId="77777777" w:rsidR="00761B70" w:rsidRDefault="00761B70" w:rsidP="00B10A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11:45 – 12:15</w:t>
            </w:r>
          </w:p>
        </w:tc>
        <w:tc>
          <w:tcPr>
            <w:tcW w:w="4536" w:type="dxa"/>
          </w:tcPr>
          <w:p w14:paraId="0DBE2D7A" w14:textId="77777777" w:rsidR="00761B70" w:rsidRPr="00213AFD" w:rsidRDefault="00761B70" w:rsidP="00B10ACB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  <w:t>Интерактивное обсуждение с аудиторией, вопросы и ответы</w:t>
            </w:r>
          </w:p>
        </w:tc>
        <w:tc>
          <w:tcPr>
            <w:tcW w:w="5245" w:type="dxa"/>
          </w:tcPr>
          <w:p w14:paraId="53E34D9A" w14:textId="77777777" w:rsidR="00761B70" w:rsidRPr="008E6974" w:rsidRDefault="00761B70" w:rsidP="00B10AC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  <w:tr w:rsidR="00253717" w:rsidRPr="0051464F" w14:paraId="4B63301E" w14:textId="77777777" w:rsidTr="00253717">
        <w:trPr>
          <w:trHeight w:val="298"/>
        </w:trPr>
        <w:tc>
          <w:tcPr>
            <w:tcW w:w="11199" w:type="dxa"/>
            <w:gridSpan w:val="3"/>
          </w:tcPr>
          <w:p w14:paraId="6EB9078A" w14:textId="77777777" w:rsidR="00253717" w:rsidRPr="00253717" w:rsidRDefault="00253717" w:rsidP="002D08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</w:pPr>
            <w:r w:rsidRPr="00253717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>Коммерческая сессия</w:t>
            </w:r>
          </w:p>
        </w:tc>
      </w:tr>
      <w:tr w:rsidR="00B84779" w:rsidRPr="0051464F" w14:paraId="2726AD5B" w14:textId="77777777" w:rsidTr="00E62E9A">
        <w:trPr>
          <w:trHeight w:val="532"/>
        </w:trPr>
        <w:tc>
          <w:tcPr>
            <w:tcW w:w="1418" w:type="dxa"/>
          </w:tcPr>
          <w:p w14:paraId="3739D9D2" w14:textId="77777777" w:rsidR="00B84779" w:rsidRPr="00233111" w:rsidRDefault="00233111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12:15</w:t>
            </w:r>
            <w:r w:rsidR="002D0810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2D081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2D081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  <w:p w14:paraId="41662ED9" w14:textId="77777777" w:rsidR="00BD2645" w:rsidRPr="0051464F" w:rsidRDefault="00BD2645" w:rsidP="00D711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200158" w14:textId="77777777" w:rsidR="005F7C31" w:rsidRDefault="00213AFD" w:rsidP="0051464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</w:pPr>
            <w:r w:rsidRPr="00E62E9A">
              <w:rPr>
                <w:rFonts w:asciiTheme="minorHAnsi" w:hAnsiTheme="minorHAnsi" w:cstheme="minorHAnsi"/>
                <w:b/>
                <w:sz w:val="20"/>
                <w:szCs w:val="20"/>
              </w:rPr>
              <w:t>Фармацевтическое консультирование</w:t>
            </w:r>
            <w:r w:rsidR="0051464F" w:rsidRPr="00A97DBC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 при </w:t>
            </w:r>
            <w:r w:rsidR="00E62E9A" w:rsidRPr="00E62E9A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обращениях </w:t>
            </w:r>
            <w:r w:rsidR="00E62E9A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в аптеку пациентов с жалобами на болевой синдром вследствие полученной </w:t>
            </w:r>
            <w:r w:rsidR="00E62E9A" w:rsidRPr="00E62E9A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травмы </w:t>
            </w:r>
            <w:r w:rsidR="005F7C31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14:paraId="4EE03D86" w14:textId="77777777" w:rsidR="00213AFD" w:rsidRPr="00E62E9A" w:rsidRDefault="00487FED" w:rsidP="0051464F">
            <w:pPr>
              <w:spacing w:after="0" w:line="240" w:lineRule="auto"/>
              <w:rPr>
                <w:rFonts w:asciiTheme="minorHAnsi" w:hAnsiTheme="minorHAnsi" w:cstheme="minorHAnsi"/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487FED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(доклад не входит в НМФО)</w:t>
            </w:r>
          </w:p>
          <w:p w14:paraId="0BA50C22" w14:textId="77777777" w:rsidR="00213AFD" w:rsidRDefault="00213AFD" w:rsidP="0051464F">
            <w:pPr>
              <w:spacing w:after="0" w:line="240" w:lineRule="auto"/>
              <w:rPr>
                <w:rFonts w:asciiTheme="minorHAnsi" w:hAnsiTheme="minorHAnsi"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5CF2EA5" w14:textId="77777777" w:rsidR="00B84779" w:rsidRPr="0051464F" w:rsidRDefault="00213AFD" w:rsidP="005F7C3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213AFD">
              <w:rPr>
                <w:rFonts w:asciiTheme="minorHAnsi" w:hAnsiTheme="minorHAnsi" w:cstheme="minorHAnsi"/>
                <w:i/>
                <w:color w:val="212529"/>
                <w:sz w:val="16"/>
                <w:szCs w:val="16"/>
                <w:u w:val="single"/>
                <w:shd w:val="clear" w:color="auto" w:fill="FFFFFF"/>
              </w:rPr>
              <w:t>Цель:</w:t>
            </w:r>
            <w:r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 Изучить</w:t>
            </w:r>
            <w:proofErr w:type="gramEnd"/>
            <w:r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  <w:r w:rsidR="0051464F" w:rsidRPr="00213AFD"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>факторы, влияющие на эффективность лекарственной терапии при травмах, сопровождающихся болевым синдромом;</w:t>
            </w:r>
            <w:r>
              <w:rPr>
                <w:rFonts w:asciiTheme="minorHAnsi" w:hAnsiTheme="minorHAnsi" w:cstheme="minorHAnsi"/>
                <w:color w:val="212529"/>
                <w:sz w:val="16"/>
                <w:szCs w:val="16"/>
                <w:shd w:val="clear" w:color="auto" w:fill="FFFFFF"/>
              </w:rPr>
              <w:t xml:space="preserve"> научиться давать </w:t>
            </w:r>
            <w: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при </w:t>
            </w:r>
            <w:r w:rsidR="0051464F" w:rsidRPr="00213AFD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использования препаратов </w:t>
            </w:r>
            <w:r w:rsidR="0051464F" w:rsidRPr="00A97DB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>при</w:t>
            </w:r>
            <w:r w:rsidR="0051464F" w:rsidRPr="00213AFD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 обращении пациентов в аптеку с жалобами на полученную травму, с болевым синдромом</w:t>
            </w:r>
            <w:r w:rsidR="0051464F" w:rsidRPr="00A97DBC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245" w:type="dxa"/>
          </w:tcPr>
          <w:p w14:paraId="083D55EC" w14:textId="77777777" w:rsidR="0051464F" w:rsidRPr="002D0810" w:rsidRDefault="008E6974" w:rsidP="002D08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</w:pPr>
            <w:r w:rsidRPr="008E6974"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  <w:t>Кузнецова Анна Витальевна</w:t>
            </w:r>
            <w:r w:rsidR="0051464F" w:rsidRPr="002D0810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,</w:t>
            </w:r>
          </w:p>
          <w:p w14:paraId="3415FA61" w14:textId="77777777" w:rsidR="0051464F" w:rsidRPr="002D0810" w:rsidRDefault="0051464F" w:rsidP="002D08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</w:pPr>
            <w:r w:rsidRPr="002D0810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в</w:t>
            </w:r>
            <w:r w:rsidRPr="00A97DBC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р</w:t>
            </w:r>
            <w:r w:rsidR="008E6974">
              <w:rPr>
                <w:rFonts w:asciiTheme="minorHAnsi" w:eastAsia="Times New Roman" w:hAnsiTheme="minorHAnsi" w:cstheme="minorHAnsi"/>
                <w:color w:val="333333"/>
                <w:sz w:val="20"/>
                <w:szCs w:val="20"/>
                <w:lang w:eastAsia="ru-RU"/>
              </w:rPr>
              <w:t>ач-травматолог высшей категории</w:t>
            </w:r>
          </w:p>
          <w:p w14:paraId="4A332531" w14:textId="77777777" w:rsidR="00B84779" w:rsidRPr="002D0810" w:rsidRDefault="00B84779" w:rsidP="002D081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FED" w:rsidRPr="0051464F" w14:paraId="5CA7605A" w14:textId="77777777" w:rsidTr="006A21CF">
        <w:tc>
          <w:tcPr>
            <w:tcW w:w="1418" w:type="dxa"/>
          </w:tcPr>
          <w:p w14:paraId="11D54CC2" w14:textId="77777777" w:rsidR="00487FED" w:rsidRDefault="00487FED" w:rsidP="006A21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12:45 – 13:00</w:t>
            </w:r>
          </w:p>
        </w:tc>
        <w:tc>
          <w:tcPr>
            <w:tcW w:w="4536" w:type="dxa"/>
          </w:tcPr>
          <w:p w14:paraId="3EEE7A01" w14:textId="77777777" w:rsidR="00487FED" w:rsidRPr="00213AFD" w:rsidRDefault="00487FED" w:rsidP="006A21CF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</w:rPr>
              <w:t>Итоговое обсуждение с аудиторией, вопросы и ответы</w:t>
            </w:r>
          </w:p>
        </w:tc>
        <w:tc>
          <w:tcPr>
            <w:tcW w:w="5245" w:type="dxa"/>
          </w:tcPr>
          <w:p w14:paraId="5DCB55CC" w14:textId="77777777" w:rsidR="00487FED" w:rsidRPr="008E6974" w:rsidRDefault="00487FED" w:rsidP="006A21C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333333"/>
                <w:sz w:val="20"/>
                <w:szCs w:val="20"/>
                <w:lang w:eastAsia="ru-RU"/>
              </w:rPr>
            </w:pPr>
          </w:p>
        </w:tc>
      </w:tr>
    </w:tbl>
    <w:p w14:paraId="1C285675" w14:textId="77777777" w:rsidR="004C2FD5" w:rsidRDefault="004C2FD5" w:rsidP="00076484">
      <w:pPr>
        <w:spacing w:after="0"/>
        <w:rPr>
          <w:rFonts w:cs="Calibri"/>
          <w:sz w:val="20"/>
          <w:szCs w:val="20"/>
        </w:rPr>
      </w:pPr>
    </w:p>
    <w:p w14:paraId="52898059" w14:textId="77777777" w:rsidR="008255DA" w:rsidRDefault="00C83DF6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i/>
          <w:sz w:val="20"/>
          <w:szCs w:val="20"/>
        </w:rPr>
        <w:t>Организаторы:</w:t>
      </w:r>
      <w:r w:rsidRPr="00BC32BC">
        <w:rPr>
          <w:rFonts w:cs="Calibri"/>
          <w:sz w:val="20"/>
          <w:szCs w:val="20"/>
        </w:rPr>
        <w:t xml:space="preserve"> </w:t>
      </w:r>
    </w:p>
    <w:p w14:paraId="000DB8DE" w14:textId="77777777" w:rsidR="008255DA" w:rsidRDefault="008255DA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Ассоциация «Фармацевтическое содружество»</w:t>
      </w:r>
    </w:p>
    <w:p w14:paraId="2979CAA8" w14:textId="77777777" w:rsidR="00194873" w:rsidRDefault="00C83DF6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>Тихоокеанский государственный медицинский университет</w:t>
      </w:r>
    </w:p>
    <w:p w14:paraId="406056BD" w14:textId="77777777" w:rsidR="00753914" w:rsidRPr="00BC32BC" w:rsidRDefault="00753914" w:rsidP="00076484">
      <w:pPr>
        <w:spacing w:after="0"/>
        <w:rPr>
          <w:rFonts w:cs="Calibri"/>
          <w:sz w:val="20"/>
          <w:szCs w:val="20"/>
        </w:rPr>
      </w:pPr>
      <w:r w:rsidRPr="00BC32BC">
        <w:rPr>
          <w:rFonts w:cs="Calibri"/>
          <w:sz w:val="20"/>
          <w:szCs w:val="20"/>
        </w:rPr>
        <w:t xml:space="preserve">Союз «Национальная фармацевтическая палата» </w:t>
      </w:r>
    </w:p>
    <w:p w14:paraId="4AEC719E" w14:textId="77777777" w:rsidR="00C83DF6" w:rsidRDefault="00753914" w:rsidP="00C83DF6">
      <w:pPr>
        <w:spacing w:after="0"/>
        <w:rPr>
          <w:rFonts w:cs="Calibri"/>
          <w:sz w:val="20"/>
          <w:szCs w:val="20"/>
        </w:rPr>
      </w:pPr>
      <w:r w:rsidRPr="00BC32BC">
        <w:rPr>
          <w:rFonts w:ascii="Times New Roman" w:hAnsi="Times New Roman"/>
          <w:i/>
          <w:sz w:val="20"/>
          <w:szCs w:val="20"/>
        </w:rPr>
        <w:t>При поддержке</w:t>
      </w:r>
      <w:r w:rsidR="00C83DF6" w:rsidRPr="00BC32BC">
        <w:rPr>
          <w:rFonts w:ascii="Times New Roman" w:hAnsi="Times New Roman"/>
          <w:i/>
          <w:sz w:val="20"/>
          <w:szCs w:val="20"/>
        </w:rPr>
        <w:t xml:space="preserve">: </w:t>
      </w:r>
      <w:r w:rsidRPr="00BC32BC">
        <w:rPr>
          <w:rFonts w:cs="Calibri"/>
          <w:sz w:val="20"/>
          <w:szCs w:val="20"/>
        </w:rPr>
        <w:t xml:space="preserve"> </w:t>
      </w:r>
      <w:r w:rsidR="00F11309">
        <w:rPr>
          <w:rFonts w:cs="Calibri"/>
          <w:sz w:val="20"/>
          <w:szCs w:val="20"/>
        </w:rPr>
        <w:t>Минздрава</w:t>
      </w:r>
      <w:r w:rsidR="00C83DF6" w:rsidRPr="00BC32BC">
        <w:rPr>
          <w:rFonts w:cs="Calibri"/>
          <w:sz w:val="20"/>
          <w:szCs w:val="20"/>
        </w:rPr>
        <w:t xml:space="preserve"> Приморского края  </w:t>
      </w:r>
    </w:p>
    <w:p w14:paraId="6BCF95E2" w14:textId="77777777" w:rsidR="008255DA" w:rsidRDefault="008255DA" w:rsidP="00C83DF6">
      <w:pPr>
        <w:spacing w:after="0"/>
        <w:rPr>
          <w:rFonts w:cs="Calibri"/>
          <w:sz w:val="20"/>
          <w:szCs w:val="20"/>
        </w:rPr>
      </w:pPr>
    </w:p>
    <w:p w14:paraId="15B5F6FD" w14:textId="77777777" w:rsidR="00070E5A" w:rsidRPr="00BC32BC" w:rsidRDefault="00070E5A" w:rsidP="00C83DF6">
      <w:pPr>
        <w:spacing w:after="0"/>
        <w:rPr>
          <w:rFonts w:cs="Calibri"/>
          <w:sz w:val="20"/>
          <w:szCs w:val="20"/>
        </w:rPr>
      </w:pPr>
    </w:p>
    <w:sectPr w:rsidR="00070E5A" w:rsidRPr="00BC32BC" w:rsidSect="009934F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7C4F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5029"/>
    <w:multiLevelType w:val="hybridMultilevel"/>
    <w:tmpl w:val="8A3A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71D6A"/>
    <w:multiLevelType w:val="multilevel"/>
    <w:tmpl w:val="55D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84D99"/>
    <w:multiLevelType w:val="multilevel"/>
    <w:tmpl w:val="63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F3C54"/>
    <w:multiLevelType w:val="hybridMultilevel"/>
    <w:tmpl w:val="40044426"/>
    <w:styleLink w:val="1"/>
    <w:lvl w:ilvl="0" w:tplc="F844D5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D7CCB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CC6A28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A2C9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D40E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E00AB4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8EFB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2FA1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C838CA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C03E37"/>
    <w:multiLevelType w:val="hybridMultilevel"/>
    <w:tmpl w:val="F66E5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F68A1"/>
    <w:multiLevelType w:val="hybridMultilevel"/>
    <w:tmpl w:val="40044426"/>
    <w:numStyleLink w:val="1"/>
  </w:abstractNum>
  <w:abstractNum w:abstractNumId="7" w15:restartNumberingAfterBreak="0">
    <w:nsid w:val="648646BA"/>
    <w:multiLevelType w:val="hybridMultilevel"/>
    <w:tmpl w:val="6A4A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E5F83"/>
    <w:multiLevelType w:val="hybridMultilevel"/>
    <w:tmpl w:val="C442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85926"/>
    <w:multiLevelType w:val="hybridMultilevel"/>
    <w:tmpl w:val="949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A8C"/>
    <w:rsid w:val="00031471"/>
    <w:rsid w:val="00042BC1"/>
    <w:rsid w:val="00046C88"/>
    <w:rsid w:val="0005217D"/>
    <w:rsid w:val="00052425"/>
    <w:rsid w:val="00070E5A"/>
    <w:rsid w:val="00070FE6"/>
    <w:rsid w:val="00076484"/>
    <w:rsid w:val="000852AA"/>
    <w:rsid w:val="000A2B9A"/>
    <w:rsid w:val="000B030F"/>
    <w:rsid w:val="000B2E05"/>
    <w:rsid w:val="000B7E84"/>
    <w:rsid w:val="000D4CCC"/>
    <w:rsid w:val="000E1935"/>
    <w:rsid w:val="000F5E04"/>
    <w:rsid w:val="00122B84"/>
    <w:rsid w:val="00124E1A"/>
    <w:rsid w:val="001362F2"/>
    <w:rsid w:val="001414D5"/>
    <w:rsid w:val="00147923"/>
    <w:rsid w:val="00156B86"/>
    <w:rsid w:val="00167535"/>
    <w:rsid w:val="001772EA"/>
    <w:rsid w:val="00186127"/>
    <w:rsid w:val="00187361"/>
    <w:rsid w:val="00190BD2"/>
    <w:rsid w:val="00192E26"/>
    <w:rsid w:val="00194873"/>
    <w:rsid w:val="001957FD"/>
    <w:rsid w:val="001A45AE"/>
    <w:rsid w:val="001B210C"/>
    <w:rsid w:val="001D1714"/>
    <w:rsid w:val="001D2EA4"/>
    <w:rsid w:val="001D78BF"/>
    <w:rsid w:val="001E7460"/>
    <w:rsid w:val="001F4750"/>
    <w:rsid w:val="00205DCC"/>
    <w:rsid w:val="00213AFD"/>
    <w:rsid w:val="00230393"/>
    <w:rsid w:val="00233111"/>
    <w:rsid w:val="00241FB9"/>
    <w:rsid w:val="0024417A"/>
    <w:rsid w:val="00246F60"/>
    <w:rsid w:val="00247B22"/>
    <w:rsid w:val="00253717"/>
    <w:rsid w:val="00256B0B"/>
    <w:rsid w:val="002633FA"/>
    <w:rsid w:val="00273FCB"/>
    <w:rsid w:val="00293A4F"/>
    <w:rsid w:val="00294E37"/>
    <w:rsid w:val="002B5879"/>
    <w:rsid w:val="002C6B84"/>
    <w:rsid w:val="002D0810"/>
    <w:rsid w:val="002D7C21"/>
    <w:rsid w:val="002E43FC"/>
    <w:rsid w:val="002E4DFF"/>
    <w:rsid w:val="002F2A2C"/>
    <w:rsid w:val="003073C0"/>
    <w:rsid w:val="00315813"/>
    <w:rsid w:val="00327114"/>
    <w:rsid w:val="003643C4"/>
    <w:rsid w:val="0039455F"/>
    <w:rsid w:val="003A109B"/>
    <w:rsid w:val="003A1C33"/>
    <w:rsid w:val="003A3F8B"/>
    <w:rsid w:val="003D29AD"/>
    <w:rsid w:val="003D4E0C"/>
    <w:rsid w:val="003F0439"/>
    <w:rsid w:val="003F0D15"/>
    <w:rsid w:val="00412378"/>
    <w:rsid w:val="00414D92"/>
    <w:rsid w:val="00417D43"/>
    <w:rsid w:val="004579AD"/>
    <w:rsid w:val="00471CC4"/>
    <w:rsid w:val="004748E7"/>
    <w:rsid w:val="00476479"/>
    <w:rsid w:val="004828C1"/>
    <w:rsid w:val="00487FED"/>
    <w:rsid w:val="004B3A91"/>
    <w:rsid w:val="004C2FD5"/>
    <w:rsid w:val="004C457F"/>
    <w:rsid w:val="004D473E"/>
    <w:rsid w:val="004D5F9B"/>
    <w:rsid w:val="004E0765"/>
    <w:rsid w:val="004F3262"/>
    <w:rsid w:val="004F32A5"/>
    <w:rsid w:val="004F413E"/>
    <w:rsid w:val="0051464F"/>
    <w:rsid w:val="00525CB9"/>
    <w:rsid w:val="00531CBE"/>
    <w:rsid w:val="00553550"/>
    <w:rsid w:val="0057038B"/>
    <w:rsid w:val="0057586E"/>
    <w:rsid w:val="005B17E0"/>
    <w:rsid w:val="005C0554"/>
    <w:rsid w:val="005C448F"/>
    <w:rsid w:val="005C4E90"/>
    <w:rsid w:val="005D1E1B"/>
    <w:rsid w:val="005E383C"/>
    <w:rsid w:val="005E5CB2"/>
    <w:rsid w:val="005F297F"/>
    <w:rsid w:val="005F7780"/>
    <w:rsid w:val="005F77D7"/>
    <w:rsid w:val="005F7C31"/>
    <w:rsid w:val="00606924"/>
    <w:rsid w:val="006209BF"/>
    <w:rsid w:val="00620E59"/>
    <w:rsid w:val="00624F7E"/>
    <w:rsid w:val="00625CD7"/>
    <w:rsid w:val="006337FB"/>
    <w:rsid w:val="00642510"/>
    <w:rsid w:val="00651651"/>
    <w:rsid w:val="00653CB0"/>
    <w:rsid w:val="00654610"/>
    <w:rsid w:val="006636F3"/>
    <w:rsid w:val="00665B5D"/>
    <w:rsid w:val="00671EBE"/>
    <w:rsid w:val="00680798"/>
    <w:rsid w:val="006827F4"/>
    <w:rsid w:val="00685B5E"/>
    <w:rsid w:val="006A23AA"/>
    <w:rsid w:val="006A3FF7"/>
    <w:rsid w:val="006D627D"/>
    <w:rsid w:val="006D70EE"/>
    <w:rsid w:val="006E26E3"/>
    <w:rsid w:val="006E5E37"/>
    <w:rsid w:val="006F1884"/>
    <w:rsid w:val="006F3821"/>
    <w:rsid w:val="007012F7"/>
    <w:rsid w:val="00707698"/>
    <w:rsid w:val="00733335"/>
    <w:rsid w:val="00737CA4"/>
    <w:rsid w:val="00752860"/>
    <w:rsid w:val="00752D88"/>
    <w:rsid w:val="00753914"/>
    <w:rsid w:val="00756EC7"/>
    <w:rsid w:val="007612C6"/>
    <w:rsid w:val="00761B70"/>
    <w:rsid w:val="00767314"/>
    <w:rsid w:val="007727B3"/>
    <w:rsid w:val="00791DFB"/>
    <w:rsid w:val="007A0FF0"/>
    <w:rsid w:val="007A4AF3"/>
    <w:rsid w:val="007B5811"/>
    <w:rsid w:val="007C3026"/>
    <w:rsid w:val="007C5DF2"/>
    <w:rsid w:val="007D46A0"/>
    <w:rsid w:val="007E1F63"/>
    <w:rsid w:val="007F5F98"/>
    <w:rsid w:val="0082160D"/>
    <w:rsid w:val="008255DA"/>
    <w:rsid w:val="00826731"/>
    <w:rsid w:val="00827D7B"/>
    <w:rsid w:val="008316D6"/>
    <w:rsid w:val="00853C02"/>
    <w:rsid w:val="00853D28"/>
    <w:rsid w:val="0087644A"/>
    <w:rsid w:val="008769D2"/>
    <w:rsid w:val="008926FE"/>
    <w:rsid w:val="00893AD8"/>
    <w:rsid w:val="00893C48"/>
    <w:rsid w:val="008A0A0E"/>
    <w:rsid w:val="008A131F"/>
    <w:rsid w:val="008A7F5E"/>
    <w:rsid w:val="008B4BB3"/>
    <w:rsid w:val="008D1E35"/>
    <w:rsid w:val="008D5C2B"/>
    <w:rsid w:val="008E38F3"/>
    <w:rsid w:val="008E6974"/>
    <w:rsid w:val="008F5225"/>
    <w:rsid w:val="00901ADF"/>
    <w:rsid w:val="00902F85"/>
    <w:rsid w:val="00911A42"/>
    <w:rsid w:val="00927F22"/>
    <w:rsid w:val="00935321"/>
    <w:rsid w:val="009434C1"/>
    <w:rsid w:val="00953CE6"/>
    <w:rsid w:val="00961EC7"/>
    <w:rsid w:val="009764A1"/>
    <w:rsid w:val="009861AB"/>
    <w:rsid w:val="009934F7"/>
    <w:rsid w:val="009939EB"/>
    <w:rsid w:val="009A45C1"/>
    <w:rsid w:val="009B3179"/>
    <w:rsid w:val="009B4838"/>
    <w:rsid w:val="009B5192"/>
    <w:rsid w:val="009C3621"/>
    <w:rsid w:val="009D0840"/>
    <w:rsid w:val="009E438F"/>
    <w:rsid w:val="00A057E2"/>
    <w:rsid w:val="00A200A9"/>
    <w:rsid w:val="00A24507"/>
    <w:rsid w:val="00A275A1"/>
    <w:rsid w:val="00A307EB"/>
    <w:rsid w:val="00A45DDF"/>
    <w:rsid w:val="00A50D9C"/>
    <w:rsid w:val="00A54583"/>
    <w:rsid w:val="00A85C89"/>
    <w:rsid w:val="00AA7C7B"/>
    <w:rsid w:val="00AB4C38"/>
    <w:rsid w:val="00AF06A3"/>
    <w:rsid w:val="00B0075A"/>
    <w:rsid w:val="00B01CED"/>
    <w:rsid w:val="00B04DA4"/>
    <w:rsid w:val="00B07B18"/>
    <w:rsid w:val="00B279FB"/>
    <w:rsid w:val="00B31B5F"/>
    <w:rsid w:val="00B35FE9"/>
    <w:rsid w:val="00B42CF2"/>
    <w:rsid w:val="00B50A9D"/>
    <w:rsid w:val="00B5255D"/>
    <w:rsid w:val="00B5625A"/>
    <w:rsid w:val="00B66A9B"/>
    <w:rsid w:val="00B71531"/>
    <w:rsid w:val="00B727CC"/>
    <w:rsid w:val="00B74CF3"/>
    <w:rsid w:val="00B77CF2"/>
    <w:rsid w:val="00B805ED"/>
    <w:rsid w:val="00B81151"/>
    <w:rsid w:val="00B82A8C"/>
    <w:rsid w:val="00B82CBE"/>
    <w:rsid w:val="00B84779"/>
    <w:rsid w:val="00BA4D14"/>
    <w:rsid w:val="00BA5DDD"/>
    <w:rsid w:val="00BB071C"/>
    <w:rsid w:val="00BB378D"/>
    <w:rsid w:val="00BC32BC"/>
    <w:rsid w:val="00BC6965"/>
    <w:rsid w:val="00BD0C06"/>
    <w:rsid w:val="00BD2645"/>
    <w:rsid w:val="00BD3AAA"/>
    <w:rsid w:val="00BF38B0"/>
    <w:rsid w:val="00BF4F7C"/>
    <w:rsid w:val="00C10819"/>
    <w:rsid w:val="00C22F58"/>
    <w:rsid w:val="00C24301"/>
    <w:rsid w:val="00C37739"/>
    <w:rsid w:val="00C447E3"/>
    <w:rsid w:val="00C50E08"/>
    <w:rsid w:val="00C601B7"/>
    <w:rsid w:val="00C72B62"/>
    <w:rsid w:val="00C8168D"/>
    <w:rsid w:val="00C83DF6"/>
    <w:rsid w:val="00C87F09"/>
    <w:rsid w:val="00C9758D"/>
    <w:rsid w:val="00CA0BBF"/>
    <w:rsid w:val="00CA679A"/>
    <w:rsid w:val="00CA6AD1"/>
    <w:rsid w:val="00CA715A"/>
    <w:rsid w:val="00CB270C"/>
    <w:rsid w:val="00CB2CEB"/>
    <w:rsid w:val="00CD3C2A"/>
    <w:rsid w:val="00CD5A9A"/>
    <w:rsid w:val="00CE4FC0"/>
    <w:rsid w:val="00CE7295"/>
    <w:rsid w:val="00CE7DCF"/>
    <w:rsid w:val="00CF4EE4"/>
    <w:rsid w:val="00D011D0"/>
    <w:rsid w:val="00D11A5C"/>
    <w:rsid w:val="00D14835"/>
    <w:rsid w:val="00D20908"/>
    <w:rsid w:val="00D360F1"/>
    <w:rsid w:val="00D4538E"/>
    <w:rsid w:val="00D47748"/>
    <w:rsid w:val="00D6191A"/>
    <w:rsid w:val="00D711CD"/>
    <w:rsid w:val="00D73236"/>
    <w:rsid w:val="00D76363"/>
    <w:rsid w:val="00D91584"/>
    <w:rsid w:val="00D9391F"/>
    <w:rsid w:val="00DA1FFC"/>
    <w:rsid w:val="00DA7C46"/>
    <w:rsid w:val="00DB51B2"/>
    <w:rsid w:val="00DD7F38"/>
    <w:rsid w:val="00DE5169"/>
    <w:rsid w:val="00DE7074"/>
    <w:rsid w:val="00DF36B1"/>
    <w:rsid w:val="00E2757A"/>
    <w:rsid w:val="00E27876"/>
    <w:rsid w:val="00E43C89"/>
    <w:rsid w:val="00E523F9"/>
    <w:rsid w:val="00E62E9A"/>
    <w:rsid w:val="00E72B0C"/>
    <w:rsid w:val="00E86330"/>
    <w:rsid w:val="00E95F4A"/>
    <w:rsid w:val="00E97C08"/>
    <w:rsid w:val="00EA03BA"/>
    <w:rsid w:val="00EA58FA"/>
    <w:rsid w:val="00EB33F9"/>
    <w:rsid w:val="00EB4037"/>
    <w:rsid w:val="00EC6A84"/>
    <w:rsid w:val="00EE3158"/>
    <w:rsid w:val="00EF2A4A"/>
    <w:rsid w:val="00EF4537"/>
    <w:rsid w:val="00EF782C"/>
    <w:rsid w:val="00F01F40"/>
    <w:rsid w:val="00F0546B"/>
    <w:rsid w:val="00F1066B"/>
    <w:rsid w:val="00F11309"/>
    <w:rsid w:val="00F635FC"/>
    <w:rsid w:val="00F76266"/>
    <w:rsid w:val="00F823AD"/>
    <w:rsid w:val="00F848EC"/>
    <w:rsid w:val="00F9360A"/>
    <w:rsid w:val="00FC0A2D"/>
    <w:rsid w:val="00FC6B5B"/>
    <w:rsid w:val="00FD03D5"/>
    <w:rsid w:val="00FE1DAB"/>
    <w:rsid w:val="00FE2145"/>
    <w:rsid w:val="00FE28C0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AD40"/>
  <w15:docId w15:val="{8EDF1A8D-0217-4989-9C60-3D31DE2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2A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7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B17E0"/>
    <w:pPr>
      <w:jc w:val="both"/>
    </w:pPr>
    <w:rPr>
      <w:rFonts w:eastAsia="Times New Roman"/>
      <w:sz w:val="28"/>
    </w:rPr>
  </w:style>
  <w:style w:type="character" w:customStyle="1" w:styleId="a4">
    <w:name w:val="Основной текст Знак"/>
    <w:basedOn w:val="a0"/>
    <w:link w:val="a3"/>
    <w:rsid w:val="005B17E0"/>
    <w:rPr>
      <w:rFonts w:eastAsia="Times New Roman"/>
      <w:sz w:val="28"/>
      <w:lang w:val="ru-RU" w:eastAsia="ru-RU" w:bidi="ar-SA"/>
    </w:rPr>
  </w:style>
  <w:style w:type="table" w:styleId="a5">
    <w:name w:val="Table Grid"/>
    <w:basedOn w:val="a1"/>
    <w:uiPriority w:val="59"/>
    <w:rsid w:val="00EA0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D4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4CC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1B2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07648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D5A9A"/>
    <w:rPr>
      <w:color w:val="800080"/>
      <w:u w:val="single"/>
    </w:rPr>
  </w:style>
  <w:style w:type="character" w:customStyle="1" w:styleId="apple-converted-space">
    <w:name w:val="apple-converted-space"/>
    <w:basedOn w:val="a0"/>
    <w:rsid w:val="006E26E3"/>
  </w:style>
  <w:style w:type="paragraph" w:styleId="ac">
    <w:name w:val="List Paragraph"/>
    <w:uiPriority w:val="34"/>
    <w:qFormat/>
    <w:rsid w:val="00BA5DD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numbering" w:customStyle="1" w:styleId="1">
    <w:name w:val="Импортированный стиль 1"/>
    <w:rsid w:val="00BA5DDD"/>
    <w:pPr>
      <w:numPr>
        <w:numId w:val="2"/>
      </w:numPr>
    </w:pPr>
  </w:style>
  <w:style w:type="character" w:customStyle="1" w:styleId="20">
    <w:name w:val="Заголовок 2 Знак"/>
    <w:basedOn w:val="a0"/>
    <w:link w:val="2"/>
    <w:uiPriority w:val="9"/>
    <w:rsid w:val="00E72B0C"/>
    <w:rPr>
      <w:rFonts w:eastAsia="Times New Roman"/>
      <w:b/>
      <w:bCs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DA7C4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A7C4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A7C46"/>
    <w:rPr>
      <w:rFonts w:ascii="Calibri" w:hAnsi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7C4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A7C46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7189">
              <w:marLeft w:val="0"/>
              <w:marRight w:val="0"/>
              <w:marTop w:val="419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521B-EA61-4844-B2D9-7ED1E58D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Links>
    <vt:vector size="60" baseType="variant">
      <vt:variant>
        <vt:i4>7602232</vt:i4>
      </vt:variant>
      <vt:variant>
        <vt:i4>27</vt:i4>
      </vt:variant>
      <vt:variant>
        <vt:i4>0</vt:i4>
      </vt:variant>
      <vt:variant>
        <vt:i4>5</vt:i4>
      </vt:variant>
      <vt:variant>
        <vt:lpwstr>http://www.pharmvestnik.ru/</vt:lpwstr>
      </vt:variant>
      <vt:variant>
        <vt:lpwstr/>
      </vt:variant>
      <vt:variant>
        <vt:i4>655373</vt:i4>
      </vt:variant>
      <vt:variant>
        <vt:i4>24</vt:i4>
      </vt:variant>
      <vt:variant>
        <vt:i4>0</vt:i4>
      </vt:variant>
      <vt:variant>
        <vt:i4>5</vt:i4>
      </vt:variant>
      <vt:variant>
        <vt:lpwstr>http://www.primorsky.ru/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http://primfarma.ru/</vt:lpwstr>
      </vt:variant>
      <vt:variant>
        <vt:lpwstr/>
      </vt:variant>
      <vt:variant>
        <vt:i4>6881328</vt:i4>
      </vt:variant>
      <vt:variant>
        <vt:i4>18</vt:i4>
      </vt:variant>
      <vt:variant>
        <vt:i4>0</vt:i4>
      </vt:variant>
      <vt:variant>
        <vt:i4>5</vt:i4>
      </vt:variant>
      <vt:variant>
        <vt:lpwstr>http://www.tgmu.ru/</vt:lpwstr>
      </vt:variant>
      <vt:variant>
        <vt:lpwstr/>
      </vt:variant>
      <vt:variant>
        <vt:i4>69861401</vt:i4>
      </vt:variant>
      <vt:variant>
        <vt:i4>15</vt:i4>
      </vt:variant>
      <vt:variant>
        <vt:i4>0</vt:i4>
      </vt:variant>
      <vt:variant>
        <vt:i4>5</vt:i4>
      </vt:variant>
      <vt:variant>
        <vt:lpwstr>https://sopha.ru/events/семинар-по-вопросам-практической-фармации-репродуктивные-аспекты-избыточной-массы-тела,-изменения-в-законодательстве-для-аптек.html</vt:lpwstr>
      </vt:variant>
      <vt:variant>
        <vt:lpwstr/>
      </vt:variant>
      <vt:variant>
        <vt:i4>6357089</vt:i4>
      </vt:variant>
      <vt:variant>
        <vt:i4>12</vt:i4>
      </vt:variant>
      <vt:variant>
        <vt:i4>0</vt:i4>
      </vt:variant>
      <vt:variant>
        <vt:i4>5</vt:i4>
      </vt:variant>
      <vt:variant>
        <vt:lpwstr>https://pharmznanie.ru/webinar/view/sovremennye-lekarstvennye-formy-i-sistemy-dostavki-lekarstvennyh-sredstv-24-02</vt:lpwstr>
      </vt:variant>
      <vt:variant>
        <vt:lpwstr/>
      </vt:variant>
      <vt:variant>
        <vt:i4>1704018</vt:i4>
      </vt:variant>
      <vt:variant>
        <vt:i4>9</vt:i4>
      </vt:variant>
      <vt:variant>
        <vt:i4>0</vt:i4>
      </vt:variant>
      <vt:variant>
        <vt:i4>5</vt:i4>
      </vt:variant>
      <vt:variant>
        <vt:lpwstr>https://pharmznanie.ru/webinar/view/obespechenie-uslovii-hraneniya-lekarstvennih-sredstv-kak-garantiya-sohraneniya-ih-kachestva-08-02</vt:lpwstr>
      </vt:variant>
      <vt:variant>
        <vt:lpwstr/>
      </vt:variant>
      <vt:variant>
        <vt:i4>3670134</vt:i4>
      </vt:variant>
      <vt:variant>
        <vt:i4>6</vt:i4>
      </vt:variant>
      <vt:variant>
        <vt:i4>0</vt:i4>
      </vt:variant>
      <vt:variant>
        <vt:i4>5</vt:i4>
      </vt:variant>
      <vt:variant>
        <vt:lpwstr>https://pharmznanie.ru/webinar/view/otsenka-effektivnosti-trudovoi-deyatel-nosti-personala-aptechnih-organizatsii-26-02</vt:lpwstr>
      </vt:variant>
      <vt:variant>
        <vt:lpwstr/>
      </vt:variant>
      <vt:variant>
        <vt:i4>5111877</vt:i4>
      </vt:variant>
      <vt:variant>
        <vt:i4>3</vt:i4>
      </vt:variant>
      <vt:variant>
        <vt:i4>0</vt:i4>
      </vt:variant>
      <vt:variant>
        <vt:i4>5</vt:i4>
      </vt:variant>
      <vt:variant>
        <vt:lpwstr>https://pharmznanie.ru/webinar/view/principy-racionalnoy-antibiotikoterapii-13-02</vt:lpwstr>
      </vt:variant>
      <vt:variant>
        <vt:lpwstr/>
      </vt:variant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https://pharmedu.ru/vazhnye-dlya-farmrynka-izmeneniya-v-zakonodatelstve-v-2018-godu/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А11</dc:creator>
  <cp:lastModifiedBy>Игорь Сухов</cp:lastModifiedBy>
  <cp:revision>2</cp:revision>
  <cp:lastPrinted>2020-02-18T10:24:00Z</cp:lastPrinted>
  <dcterms:created xsi:type="dcterms:W3CDTF">2020-02-18T11:57:00Z</dcterms:created>
  <dcterms:modified xsi:type="dcterms:W3CDTF">2020-02-18T11:57:00Z</dcterms:modified>
</cp:coreProperties>
</file>